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D4759C0" w14:textId="77777777" w:rsidR="0067490D" w:rsidRDefault="004134F7">
      <w:pPr>
        <w:spacing w:line="360" w:lineRule="auto"/>
        <w:rPr>
          <w:rFonts w:ascii="Arial" w:hAnsi="Arial" w:cs="Arial"/>
          <w:b/>
          <w:sz w:val="22"/>
          <w:szCs w:val="22"/>
        </w:rPr>
      </w:pPr>
      <w:r>
        <w:rPr>
          <w:rFonts w:ascii="Arial" w:hAnsi="Arial" w:cs="Arial"/>
          <w:b/>
          <w:sz w:val="22"/>
          <w:szCs w:val="22"/>
        </w:rPr>
        <w:t xml:space="preserve"> </w:t>
      </w:r>
      <w:r w:rsidR="00D770CF">
        <w:rPr>
          <w:rFonts w:ascii="Arial" w:hAnsi="Arial" w:cs="Arial"/>
          <w:b/>
          <w:sz w:val="22"/>
          <w:szCs w:val="22"/>
        </w:rPr>
        <w:t xml:space="preserve"> </w:t>
      </w:r>
    </w:p>
    <w:p w14:paraId="754B00CD" w14:textId="77777777" w:rsidR="0067490D" w:rsidRDefault="0067490D">
      <w:pPr>
        <w:spacing w:line="360" w:lineRule="auto"/>
        <w:jc w:val="center"/>
        <w:rPr>
          <w:rFonts w:ascii="Arial" w:hAnsi="Arial" w:cs="Arial"/>
          <w:b/>
          <w:sz w:val="28"/>
          <w:szCs w:val="28"/>
        </w:rPr>
      </w:pPr>
      <w:r>
        <w:rPr>
          <w:rFonts w:ascii="Comic Sans MS" w:hAnsi="Comic Sans MS" w:cs="Arial"/>
          <w:b/>
          <w:sz w:val="28"/>
          <w:szCs w:val="28"/>
          <w:u w:val="single"/>
        </w:rPr>
        <w:t xml:space="preserve">Valuing diversity and promoting </w:t>
      </w:r>
      <w:r>
        <w:rPr>
          <w:rFonts w:ascii="Comic Sans MS" w:hAnsi="Comic Sans MS" w:cs="Arial"/>
          <w:b/>
          <w:color w:val="000000"/>
          <w:sz w:val="28"/>
          <w:szCs w:val="28"/>
          <w:u w:val="single"/>
        </w:rPr>
        <w:t>inclusion and</w:t>
      </w:r>
      <w:r>
        <w:rPr>
          <w:rFonts w:ascii="Comic Sans MS" w:hAnsi="Comic Sans MS" w:cs="Arial"/>
          <w:b/>
          <w:sz w:val="28"/>
          <w:szCs w:val="28"/>
          <w:u w:val="single"/>
        </w:rPr>
        <w:t xml:space="preserve"> equality</w:t>
      </w:r>
      <w:r>
        <w:rPr>
          <w:rFonts w:ascii="Arial" w:hAnsi="Arial" w:cs="Arial"/>
          <w:b/>
          <w:sz w:val="28"/>
          <w:szCs w:val="28"/>
        </w:rPr>
        <w:t xml:space="preserve"> </w:t>
      </w:r>
    </w:p>
    <w:p w14:paraId="596AA172" w14:textId="77777777" w:rsidR="0067490D" w:rsidRDefault="0067490D">
      <w:pPr>
        <w:pStyle w:val="ListParagraph"/>
        <w:spacing w:line="360" w:lineRule="auto"/>
        <w:ind w:left="0"/>
        <w:rPr>
          <w:rFonts w:ascii="Arial" w:hAnsi="Arial" w:cs="Arial"/>
          <w:b/>
          <w:sz w:val="22"/>
          <w:szCs w:val="22"/>
        </w:rPr>
      </w:pPr>
    </w:p>
    <w:p w14:paraId="6AC07EAF" w14:textId="77777777" w:rsidR="0067490D" w:rsidRPr="001A7EEE" w:rsidRDefault="0067490D" w:rsidP="008D4BF7">
      <w:pPr>
        <w:rPr>
          <w:rFonts w:ascii="Comic Sans MS" w:hAnsi="Comic Sans MS" w:cs="Arial"/>
          <w:b/>
          <w:u w:val="single"/>
        </w:rPr>
      </w:pPr>
      <w:r w:rsidRPr="001A7EEE">
        <w:rPr>
          <w:rFonts w:ascii="Comic Sans MS" w:hAnsi="Comic Sans MS" w:cs="Arial"/>
          <w:b/>
          <w:u w:val="single"/>
        </w:rPr>
        <w:t>Policy statement</w:t>
      </w:r>
    </w:p>
    <w:p w14:paraId="629AD815" w14:textId="77777777" w:rsidR="001A7EEE" w:rsidRPr="001A7EEE" w:rsidRDefault="001A7EEE" w:rsidP="001A7EEE">
      <w:pPr>
        <w:rPr>
          <w:rFonts w:ascii="Comic Sans MS" w:hAnsi="Comic Sans MS" w:cs="Arial"/>
        </w:rPr>
      </w:pPr>
      <w:r w:rsidRPr="001A7EEE">
        <w:rPr>
          <w:rFonts w:ascii="Comic Sans MS" w:hAnsi="Comic Sans MS" w:cs="Arial"/>
        </w:rPr>
        <w:t>We are committed to providing an inclusive, nurturing early years environment where all children and families feel welcomed, respected, represented and safe. We recognise that children and families bring a wide range of identities, experiences, languages, cultural backgrounds, abilities, and family structures. These differences enrich our setting and strengthen our community.</w:t>
      </w:r>
    </w:p>
    <w:p w14:paraId="696092D1" w14:textId="77777777" w:rsidR="001A7EEE" w:rsidRPr="001A7EEE" w:rsidRDefault="001A7EEE" w:rsidP="001A7EEE">
      <w:pPr>
        <w:rPr>
          <w:rFonts w:ascii="Comic Sans MS" w:hAnsi="Comic Sans MS" w:cs="Arial"/>
        </w:rPr>
      </w:pPr>
      <w:r w:rsidRPr="001A7EEE">
        <w:rPr>
          <w:rFonts w:ascii="Comic Sans MS" w:hAnsi="Comic Sans MS" w:cs="Arial"/>
        </w:rPr>
        <w:t>We promote anti-discriminatory practice, equality of opportunity, and positive attitudes to diversity, ensuring that no child or family is ever disadvantaged or excluded because of a protected characteristic or socio-economic circumstance.</w:t>
      </w:r>
    </w:p>
    <w:p w14:paraId="38ED3910" w14:textId="77777777" w:rsidR="001A7EEE" w:rsidRPr="001A7EEE" w:rsidRDefault="001A7EEE" w:rsidP="001A7EEE">
      <w:pPr>
        <w:rPr>
          <w:rFonts w:ascii="Comic Sans MS" w:hAnsi="Comic Sans MS" w:cs="Arial"/>
        </w:rPr>
      </w:pPr>
      <w:r w:rsidRPr="001A7EEE">
        <w:rPr>
          <w:rFonts w:ascii="Comic Sans MS" w:hAnsi="Comic Sans MS" w:cs="Arial"/>
        </w:rPr>
        <w:t>We follow the Equality Act 2010, including the Public Sector Equality Duty (PSED), and the EYFS 2024 safeguarding and welfare requirements. We implement practices recommended by Bromley Early Years Inclusion Team, Bromley Local Offer, and associated health, education, and safeguarding partners.</w:t>
      </w:r>
    </w:p>
    <w:p w14:paraId="7FB2EC2E" w14:textId="77777777" w:rsidR="001A7EEE" w:rsidRPr="001A7EEE" w:rsidRDefault="001A7EEE" w:rsidP="001A7EEE">
      <w:pPr>
        <w:rPr>
          <w:rFonts w:ascii="Comic Sans MS" w:hAnsi="Comic Sans MS" w:cs="Arial"/>
        </w:rPr>
      </w:pPr>
      <w:r w:rsidRPr="001A7EEE">
        <w:rPr>
          <w:rFonts w:ascii="Comic Sans MS" w:hAnsi="Comic Sans MS" w:cs="Arial"/>
        </w:rPr>
        <w:t>We aim to:</w:t>
      </w:r>
    </w:p>
    <w:p w14:paraId="0E1BAAF5" w14:textId="77777777" w:rsidR="001A7EEE" w:rsidRPr="001A7EEE" w:rsidRDefault="001A7EEE" w:rsidP="001A7EEE">
      <w:pPr>
        <w:numPr>
          <w:ilvl w:val="0"/>
          <w:numId w:val="15"/>
        </w:numPr>
        <w:rPr>
          <w:rFonts w:ascii="Comic Sans MS" w:hAnsi="Comic Sans MS" w:cs="Arial"/>
        </w:rPr>
      </w:pPr>
      <w:r w:rsidRPr="001A7EEE">
        <w:rPr>
          <w:rFonts w:ascii="Comic Sans MS" w:hAnsi="Comic Sans MS" w:cs="Arial"/>
        </w:rPr>
        <w:t>Promote equality and foster good relationships across our community.</w:t>
      </w:r>
    </w:p>
    <w:p w14:paraId="567A316D" w14:textId="77777777" w:rsidR="001A7EEE" w:rsidRPr="001A7EEE" w:rsidRDefault="001A7EEE" w:rsidP="001A7EEE">
      <w:pPr>
        <w:numPr>
          <w:ilvl w:val="0"/>
          <w:numId w:val="15"/>
        </w:numPr>
        <w:rPr>
          <w:rFonts w:ascii="Comic Sans MS" w:hAnsi="Comic Sans MS" w:cs="Arial"/>
        </w:rPr>
      </w:pPr>
      <w:r w:rsidRPr="001A7EEE">
        <w:rPr>
          <w:rFonts w:ascii="Comic Sans MS" w:hAnsi="Comic Sans MS" w:cs="Arial"/>
        </w:rPr>
        <w:t>Challenge discrimination and bias at all levels.</w:t>
      </w:r>
    </w:p>
    <w:p w14:paraId="28C6F3D2" w14:textId="77777777" w:rsidR="001A7EEE" w:rsidRPr="001A7EEE" w:rsidRDefault="001A7EEE" w:rsidP="001A7EEE">
      <w:pPr>
        <w:numPr>
          <w:ilvl w:val="0"/>
          <w:numId w:val="15"/>
        </w:numPr>
        <w:rPr>
          <w:rFonts w:ascii="Comic Sans MS" w:hAnsi="Comic Sans MS" w:cs="Arial"/>
        </w:rPr>
      </w:pPr>
      <w:r w:rsidRPr="001A7EEE">
        <w:rPr>
          <w:rFonts w:ascii="Comic Sans MS" w:hAnsi="Comic Sans MS" w:cs="Arial"/>
        </w:rPr>
        <w:t>Ensure full participation, accessibility and support for all children, including those with SEND and EAL.</w:t>
      </w:r>
    </w:p>
    <w:p w14:paraId="7384953B" w14:textId="77777777" w:rsidR="001A7EEE" w:rsidRPr="001A7EEE" w:rsidRDefault="001A7EEE" w:rsidP="001A7EEE">
      <w:pPr>
        <w:numPr>
          <w:ilvl w:val="0"/>
          <w:numId w:val="15"/>
        </w:numPr>
        <w:rPr>
          <w:rFonts w:ascii="Comic Sans MS" w:hAnsi="Comic Sans MS" w:cs="Arial"/>
        </w:rPr>
      </w:pPr>
      <w:r w:rsidRPr="001A7EEE">
        <w:rPr>
          <w:rFonts w:ascii="Comic Sans MS" w:hAnsi="Comic Sans MS" w:cs="Arial"/>
        </w:rPr>
        <w:t>Create a respectful environment where differences are valued, represented and celebrated.</w:t>
      </w:r>
    </w:p>
    <w:p w14:paraId="405DDF63" w14:textId="77777777" w:rsidR="001A7EEE" w:rsidRPr="001A7EEE" w:rsidRDefault="001A7EEE" w:rsidP="001A7EEE">
      <w:pPr>
        <w:numPr>
          <w:ilvl w:val="0"/>
          <w:numId w:val="15"/>
        </w:numPr>
        <w:rPr>
          <w:rFonts w:ascii="Comic Sans MS" w:hAnsi="Comic Sans MS" w:cs="Arial"/>
        </w:rPr>
      </w:pPr>
      <w:r w:rsidRPr="001A7EEE">
        <w:rPr>
          <w:rFonts w:ascii="Comic Sans MS" w:hAnsi="Comic Sans MS" w:cs="Arial"/>
        </w:rPr>
        <w:t>Promote children’s early citizenship, empathy, respect, self-esteem and understanding of rights and responsibilities.</w:t>
      </w:r>
    </w:p>
    <w:p w14:paraId="2E0D3295" w14:textId="77777777" w:rsidR="001A7EEE" w:rsidRDefault="001A7EEE" w:rsidP="008D4BF7">
      <w:pPr>
        <w:rPr>
          <w:rFonts w:ascii="Comic Sans MS" w:hAnsi="Comic Sans MS" w:cs="Arial"/>
          <w:b/>
        </w:rPr>
      </w:pPr>
    </w:p>
    <w:p w14:paraId="6388FB4A" w14:textId="77777777" w:rsidR="001A7EEE" w:rsidRDefault="001A7EEE" w:rsidP="008D4BF7">
      <w:pPr>
        <w:rPr>
          <w:rFonts w:ascii="Comic Sans MS" w:hAnsi="Comic Sans MS" w:cs="Arial"/>
          <w:b/>
        </w:rPr>
      </w:pPr>
    </w:p>
    <w:p w14:paraId="73311D02" w14:textId="4B5A5558" w:rsidR="0067490D" w:rsidRPr="001A7EEE" w:rsidRDefault="0067490D" w:rsidP="008D4BF7">
      <w:pPr>
        <w:rPr>
          <w:rFonts w:ascii="Comic Sans MS" w:hAnsi="Comic Sans MS" w:cs="Arial"/>
          <w:b/>
          <w:u w:val="single"/>
        </w:rPr>
      </w:pPr>
      <w:r w:rsidRPr="001A7EEE">
        <w:rPr>
          <w:rFonts w:ascii="Comic Sans MS" w:hAnsi="Comic Sans MS" w:cs="Arial"/>
          <w:b/>
          <w:u w:val="single"/>
        </w:rPr>
        <w:t>Procedures</w:t>
      </w:r>
    </w:p>
    <w:p w14:paraId="3E32CF30" w14:textId="77777777" w:rsidR="0067490D" w:rsidRPr="00F31F26" w:rsidRDefault="0067490D" w:rsidP="008D4BF7">
      <w:pPr>
        <w:pStyle w:val="Heading3"/>
        <w:rPr>
          <w:rFonts w:ascii="Comic Sans MS" w:hAnsi="Comic Sans MS"/>
          <w:b/>
          <w:bCs/>
          <w:i w:val="0"/>
          <w:iCs w:val="0"/>
          <w:sz w:val="24"/>
          <w:u w:val="single"/>
        </w:rPr>
      </w:pPr>
      <w:r w:rsidRPr="00F31F26">
        <w:rPr>
          <w:rFonts w:ascii="Comic Sans MS" w:hAnsi="Comic Sans MS"/>
          <w:b/>
          <w:bCs/>
          <w:i w:val="0"/>
          <w:iCs w:val="0"/>
          <w:sz w:val="24"/>
          <w:u w:val="single"/>
        </w:rPr>
        <w:t>Admissions</w:t>
      </w:r>
    </w:p>
    <w:p w14:paraId="0A9A5CC8" w14:textId="77777777" w:rsidR="00F14EB1" w:rsidRPr="00F14EB1" w:rsidRDefault="00F14EB1" w:rsidP="00F14EB1">
      <w:pPr>
        <w:rPr>
          <w:rFonts w:ascii="Comic Sans MS" w:hAnsi="Comic Sans MS" w:cs="Arial"/>
        </w:rPr>
      </w:pPr>
      <w:r w:rsidRPr="00F14EB1">
        <w:rPr>
          <w:rFonts w:ascii="Comic Sans MS" w:hAnsi="Comic Sans MS" w:cs="Arial"/>
        </w:rPr>
        <w:t>We ensure that admissions are inclusive, transparent and fair.</w:t>
      </w:r>
    </w:p>
    <w:p w14:paraId="5EE6264B" w14:textId="77777777" w:rsidR="00F14EB1" w:rsidRPr="00F14EB1" w:rsidRDefault="00F14EB1" w:rsidP="00F14EB1">
      <w:pPr>
        <w:rPr>
          <w:rFonts w:ascii="Comic Sans MS" w:hAnsi="Comic Sans MS" w:cs="Arial"/>
        </w:rPr>
      </w:pPr>
      <w:r w:rsidRPr="00F14EB1">
        <w:rPr>
          <w:rFonts w:ascii="Comic Sans MS" w:hAnsi="Comic Sans MS" w:cs="Arial"/>
        </w:rPr>
        <w:t>We:</w:t>
      </w:r>
    </w:p>
    <w:p w14:paraId="3E57E995" w14:textId="77777777" w:rsidR="00F14EB1" w:rsidRPr="00F14EB1" w:rsidRDefault="00F14EB1" w:rsidP="00F14EB1">
      <w:pPr>
        <w:numPr>
          <w:ilvl w:val="0"/>
          <w:numId w:val="16"/>
        </w:numPr>
        <w:rPr>
          <w:rFonts w:ascii="Comic Sans MS" w:hAnsi="Comic Sans MS" w:cs="Arial"/>
        </w:rPr>
      </w:pPr>
      <w:r w:rsidRPr="00F14EB1">
        <w:rPr>
          <w:rFonts w:ascii="Comic Sans MS" w:hAnsi="Comic Sans MS" w:cs="Arial"/>
        </w:rPr>
        <w:t>Welcome all families, regardless of background, identity, ability, or socio-economic status.</w:t>
      </w:r>
    </w:p>
    <w:p w14:paraId="4DA8C6E7" w14:textId="77777777" w:rsidR="00F14EB1" w:rsidRPr="00F14EB1" w:rsidRDefault="00F14EB1" w:rsidP="00F14EB1">
      <w:pPr>
        <w:numPr>
          <w:ilvl w:val="0"/>
          <w:numId w:val="16"/>
        </w:numPr>
        <w:rPr>
          <w:rFonts w:ascii="Comic Sans MS" w:hAnsi="Comic Sans MS" w:cs="Arial"/>
        </w:rPr>
      </w:pPr>
      <w:r w:rsidRPr="00F14EB1">
        <w:rPr>
          <w:rFonts w:ascii="Comic Sans MS" w:hAnsi="Comic Sans MS" w:cs="Arial"/>
        </w:rPr>
        <w:t xml:space="preserve">Do not discriminate </w:t>
      </w:r>
      <w:proofErr w:type="gramStart"/>
      <w:r w:rsidRPr="00F14EB1">
        <w:rPr>
          <w:rFonts w:ascii="Comic Sans MS" w:hAnsi="Comic Sans MS" w:cs="Arial"/>
        </w:rPr>
        <w:t>on the basis of</w:t>
      </w:r>
      <w:proofErr w:type="gramEnd"/>
      <w:r w:rsidRPr="00F14EB1">
        <w:rPr>
          <w:rFonts w:ascii="Comic Sans MS" w:hAnsi="Comic Sans MS" w:cs="Arial"/>
        </w:rPr>
        <w:t xml:space="preserve"> protected characteristics under the Equality Act 2010.</w:t>
      </w:r>
    </w:p>
    <w:p w14:paraId="5EE37A96" w14:textId="77777777" w:rsidR="00F14EB1" w:rsidRPr="00F14EB1" w:rsidRDefault="00F14EB1" w:rsidP="00F14EB1">
      <w:pPr>
        <w:numPr>
          <w:ilvl w:val="0"/>
          <w:numId w:val="16"/>
        </w:numPr>
        <w:rPr>
          <w:rFonts w:ascii="Comic Sans MS" w:hAnsi="Comic Sans MS" w:cs="Arial"/>
        </w:rPr>
      </w:pPr>
      <w:r w:rsidRPr="00F14EB1">
        <w:rPr>
          <w:rFonts w:ascii="Comic Sans MS" w:hAnsi="Comic Sans MS" w:cs="Arial"/>
        </w:rPr>
        <w:t>Publicise our provision widely and clearly.</w:t>
      </w:r>
    </w:p>
    <w:p w14:paraId="57E2B132" w14:textId="77777777" w:rsidR="00F14EB1" w:rsidRPr="00F14EB1" w:rsidRDefault="00F14EB1" w:rsidP="00F14EB1">
      <w:pPr>
        <w:numPr>
          <w:ilvl w:val="0"/>
          <w:numId w:val="16"/>
        </w:numPr>
        <w:rPr>
          <w:rFonts w:ascii="Comic Sans MS" w:hAnsi="Comic Sans MS" w:cs="Arial"/>
        </w:rPr>
      </w:pPr>
      <w:r w:rsidRPr="00F14EB1">
        <w:rPr>
          <w:rFonts w:ascii="Comic Sans MS" w:hAnsi="Comic Sans MS" w:cs="Arial"/>
        </w:rPr>
        <w:t>Provide information in accessible formats and languages where possible.</w:t>
      </w:r>
    </w:p>
    <w:p w14:paraId="2EB4A9CD" w14:textId="77777777" w:rsidR="00F14EB1" w:rsidRPr="00F14EB1" w:rsidRDefault="00F14EB1" w:rsidP="00F14EB1">
      <w:pPr>
        <w:numPr>
          <w:ilvl w:val="0"/>
          <w:numId w:val="16"/>
        </w:numPr>
        <w:rPr>
          <w:rFonts w:ascii="Comic Sans MS" w:hAnsi="Comic Sans MS" w:cs="Arial"/>
        </w:rPr>
      </w:pPr>
      <w:r w:rsidRPr="00F14EB1">
        <w:rPr>
          <w:rFonts w:ascii="Comic Sans MS" w:hAnsi="Comic Sans MS" w:cs="Arial"/>
        </w:rPr>
        <w:t>Inform all families of our equality, inclusion, SEND and safeguarding policies.</w:t>
      </w:r>
    </w:p>
    <w:p w14:paraId="63E2E0C2" w14:textId="77777777" w:rsidR="00F14EB1" w:rsidRPr="00F14EB1" w:rsidRDefault="00F14EB1" w:rsidP="00F14EB1">
      <w:pPr>
        <w:numPr>
          <w:ilvl w:val="0"/>
          <w:numId w:val="16"/>
        </w:numPr>
        <w:rPr>
          <w:rFonts w:ascii="Comic Sans MS" w:hAnsi="Comic Sans MS" w:cs="Arial"/>
        </w:rPr>
      </w:pPr>
      <w:r w:rsidRPr="00F14EB1">
        <w:rPr>
          <w:rFonts w:ascii="Comic Sans MS" w:hAnsi="Comic Sans MS" w:cs="Arial"/>
        </w:rPr>
        <w:t>Make reasonable adjustments to ensure children with disabilities or additional needs can access our setting.</w:t>
      </w:r>
    </w:p>
    <w:p w14:paraId="11D550AA" w14:textId="77777777" w:rsidR="00F14EB1" w:rsidRPr="00F14EB1" w:rsidRDefault="00F14EB1" w:rsidP="00F14EB1">
      <w:pPr>
        <w:numPr>
          <w:ilvl w:val="0"/>
          <w:numId w:val="16"/>
        </w:numPr>
        <w:rPr>
          <w:rFonts w:ascii="Comic Sans MS" w:hAnsi="Comic Sans MS" w:cs="Arial"/>
        </w:rPr>
      </w:pPr>
      <w:r w:rsidRPr="00F14EB1">
        <w:rPr>
          <w:rFonts w:ascii="Comic Sans MS" w:hAnsi="Comic Sans MS" w:cs="Arial"/>
        </w:rPr>
        <w:lastRenderedPageBreak/>
        <w:t>Provide detailed information about our SEND provision, the Bromley Local Offer, and how we support children requiring Early Help or additional assessments.</w:t>
      </w:r>
    </w:p>
    <w:p w14:paraId="3F844999" w14:textId="77777777" w:rsidR="00F14EB1" w:rsidRPr="00F14EB1" w:rsidRDefault="00F14EB1" w:rsidP="00F14EB1">
      <w:pPr>
        <w:rPr>
          <w:rFonts w:ascii="Comic Sans MS" w:hAnsi="Comic Sans MS" w:cs="Arial"/>
        </w:rPr>
      </w:pPr>
      <w:r w:rsidRPr="00F14EB1">
        <w:rPr>
          <w:rFonts w:ascii="Comic Sans MS" w:hAnsi="Comic Sans MS" w:cs="Arial"/>
        </w:rPr>
        <w:t>We challenge and act upon all discriminatory practice, including:</w:t>
      </w:r>
    </w:p>
    <w:p w14:paraId="51084321" w14:textId="77777777" w:rsidR="00F14EB1" w:rsidRPr="00F14EB1" w:rsidRDefault="00F14EB1" w:rsidP="00F14EB1">
      <w:pPr>
        <w:numPr>
          <w:ilvl w:val="0"/>
          <w:numId w:val="17"/>
        </w:numPr>
        <w:rPr>
          <w:rFonts w:ascii="Comic Sans MS" w:hAnsi="Comic Sans MS" w:cs="Arial"/>
        </w:rPr>
      </w:pPr>
      <w:r w:rsidRPr="00F14EB1">
        <w:rPr>
          <w:rFonts w:ascii="Comic Sans MS" w:hAnsi="Comic Sans MS" w:cs="Arial"/>
        </w:rPr>
        <w:t>Direct discrimination</w:t>
      </w:r>
    </w:p>
    <w:p w14:paraId="45042CF1" w14:textId="77777777" w:rsidR="00F14EB1" w:rsidRPr="00F14EB1" w:rsidRDefault="00F14EB1" w:rsidP="00F14EB1">
      <w:pPr>
        <w:numPr>
          <w:ilvl w:val="0"/>
          <w:numId w:val="17"/>
        </w:numPr>
        <w:rPr>
          <w:rFonts w:ascii="Comic Sans MS" w:hAnsi="Comic Sans MS" w:cs="Arial"/>
        </w:rPr>
      </w:pPr>
      <w:r w:rsidRPr="00F14EB1">
        <w:rPr>
          <w:rFonts w:ascii="Comic Sans MS" w:hAnsi="Comic Sans MS" w:cs="Arial"/>
        </w:rPr>
        <w:t>Indirect discrimination</w:t>
      </w:r>
    </w:p>
    <w:p w14:paraId="4C3CFF3A" w14:textId="77777777" w:rsidR="00F14EB1" w:rsidRPr="00F14EB1" w:rsidRDefault="00F14EB1" w:rsidP="00F14EB1">
      <w:pPr>
        <w:numPr>
          <w:ilvl w:val="0"/>
          <w:numId w:val="17"/>
        </w:numPr>
        <w:rPr>
          <w:rFonts w:ascii="Comic Sans MS" w:hAnsi="Comic Sans MS" w:cs="Arial"/>
        </w:rPr>
      </w:pPr>
      <w:r w:rsidRPr="00F14EB1">
        <w:rPr>
          <w:rFonts w:ascii="Comic Sans MS" w:hAnsi="Comic Sans MS" w:cs="Arial"/>
        </w:rPr>
        <w:t>Harassment or victimisation</w:t>
      </w:r>
    </w:p>
    <w:p w14:paraId="5B184091" w14:textId="77777777" w:rsidR="00F14EB1" w:rsidRPr="00F14EB1" w:rsidRDefault="00F14EB1" w:rsidP="00F14EB1">
      <w:pPr>
        <w:numPr>
          <w:ilvl w:val="0"/>
          <w:numId w:val="17"/>
        </w:numPr>
        <w:rPr>
          <w:rFonts w:ascii="Comic Sans MS" w:hAnsi="Comic Sans MS" w:cs="Arial"/>
        </w:rPr>
      </w:pPr>
      <w:r w:rsidRPr="00F14EB1">
        <w:rPr>
          <w:rFonts w:ascii="Comic Sans MS" w:hAnsi="Comic Sans MS" w:cs="Arial"/>
        </w:rPr>
        <w:t>Discrimination by association or perception</w:t>
      </w:r>
    </w:p>
    <w:p w14:paraId="4C71D51D" w14:textId="77777777" w:rsidR="00F14EB1" w:rsidRPr="00F14EB1" w:rsidRDefault="00F14EB1" w:rsidP="00F14EB1">
      <w:pPr>
        <w:numPr>
          <w:ilvl w:val="0"/>
          <w:numId w:val="17"/>
        </w:numPr>
        <w:rPr>
          <w:rFonts w:ascii="Comic Sans MS" w:hAnsi="Comic Sans MS" w:cs="Arial"/>
        </w:rPr>
      </w:pPr>
      <w:r w:rsidRPr="00F14EB1">
        <w:rPr>
          <w:rFonts w:ascii="Comic Sans MS" w:hAnsi="Comic Sans MS" w:cs="Arial"/>
        </w:rPr>
        <w:t>Xenophobic, racist, homophobic, sexist or ableist behaviour</w:t>
      </w:r>
    </w:p>
    <w:p w14:paraId="46099C97" w14:textId="77777777" w:rsidR="00F14EB1" w:rsidRDefault="00F14EB1" w:rsidP="00F14EB1">
      <w:pPr>
        <w:rPr>
          <w:rFonts w:ascii="Comic Sans MS" w:hAnsi="Comic Sans MS" w:cs="Arial"/>
        </w:rPr>
      </w:pPr>
      <w:r w:rsidRPr="00F14EB1">
        <w:rPr>
          <w:rFonts w:ascii="Comic Sans MS" w:hAnsi="Comic Sans MS" w:cs="Arial"/>
        </w:rPr>
        <w:t>Any adult demonstrating discriminatory behaviour will be addressed immediately in accordance with our safeguarding and conduct procedures.</w:t>
      </w:r>
    </w:p>
    <w:p w14:paraId="5862C413" w14:textId="77777777" w:rsidR="00F14EB1" w:rsidRDefault="00F14EB1" w:rsidP="00F14EB1">
      <w:pPr>
        <w:rPr>
          <w:rFonts w:ascii="Comic Sans MS" w:hAnsi="Comic Sans MS" w:cs="Arial"/>
        </w:rPr>
      </w:pPr>
    </w:p>
    <w:p w14:paraId="259EAA61" w14:textId="77777777" w:rsidR="00F31F26" w:rsidRDefault="00F31F26" w:rsidP="00F14EB1">
      <w:pPr>
        <w:rPr>
          <w:rFonts w:ascii="Comic Sans MS" w:hAnsi="Comic Sans MS" w:cs="Arial"/>
        </w:rPr>
      </w:pPr>
    </w:p>
    <w:p w14:paraId="52CD7E92" w14:textId="58694EA2" w:rsidR="00F14EB1" w:rsidRPr="00F31F26" w:rsidRDefault="00F14EB1" w:rsidP="00F14EB1">
      <w:pPr>
        <w:rPr>
          <w:rFonts w:ascii="Comic Sans MS" w:hAnsi="Comic Sans MS" w:cs="Arial"/>
          <w:b/>
          <w:bCs/>
          <w:u w:val="single"/>
        </w:rPr>
      </w:pPr>
      <w:r w:rsidRPr="00F31F26">
        <w:rPr>
          <w:rFonts w:ascii="Comic Sans MS" w:hAnsi="Comic Sans MS" w:cs="Arial"/>
          <w:b/>
          <w:bCs/>
          <w:u w:val="single"/>
        </w:rPr>
        <w:t>Employment</w:t>
      </w:r>
    </w:p>
    <w:p w14:paraId="2A0C9EAE" w14:textId="77777777" w:rsidR="00F31F26" w:rsidRPr="00F31F26" w:rsidRDefault="00F31F26" w:rsidP="00F31F26">
      <w:pPr>
        <w:rPr>
          <w:rFonts w:ascii="Comic Sans MS" w:hAnsi="Comic Sans MS" w:cs="Arial"/>
        </w:rPr>
      </w:pPr>
      <w:r w:rsidRPr="00F31F26">
        <w:rPr>
          <w:rFonts w:ascii="Comic Sans MS" w:hAnsi="Comic Sans MS" w:cs="Arial"/>
        </w:rPr>
        <w:t>We are a fair and equal employer.</w:t>
      </w:r>
    </w:p>
    <w:p w14:paraId="41303D52" w14:textId="77777777" w:rsidR="00F31F26" w:rsidRPr="00F31F26" w:rsidRDefault="00F31F26" w:rsidP="00F31F26">
      <w:pPr>
        <w:rPr>
          <w:rFonts w:ascii="Comic Sans MS" w:hAnsi="Comic Sans MS" w:cs="Arial"/>
        </w:rPr>
      </w:pPr>
      <w:r w:rsidRPr="00F31F26">
        <w:rPr>
          <w:rFonts w:ascii="Comic Sans MS" w:hAnsi="Comic Sans MS" w:cs="Arial"/>
        </w:rPr>
        <w:t>We:</w:t>
      </w:r>
    </w:p>
    <w:p w14:paraId="72AD5C66"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Advertise vacancies openly and welcome applications from diverse backgrounds.</w:t>
      </w:r>
    </w:p>
    <w:p w14:paraId="7FBEA2E5"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Select candidates based solely on skills, experience and suitability.</w:t>
      </w:r>
    </w:p>
    <w:p w14:paraId="4F7C367C"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Include explicit commitments to equality and inclusion in all job descriptions.</w:t>
      </w:r>
    </w:p>
    <w:p w14:paraId="6B43004C"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Monitor applications to ensure fairness and accessibility.</w:t>
      </w:r>
    </w:p>
    <w:p w14:paraId="046F47DE"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Provide reasonable adjustments for interviews and employment.</w:t>
      </w:r>
    </w:p>
    <w:p w14:paraId="3C24C4A0"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Expect all staff to uphold and model inclusive, non-discriminatory behaviour.</w:t>
      </w:r>
    </w:p>
    <w:p w14:paraId="049BAC0F" w14:textId="14EE074A" w:rsidR="0067490D" w:rsidRDefault="0067490D" w:rsidP="00F14EB1">
      <w:pPr>
        <w:rPr>
          <w:rFonts w:ascii="Comic Sans MS" w:hAnsi="Comic Sans MS" w:cs="Arial"/>
        </w:rPr>
      </w:pPr>
    </w:p>
    <w:p w14:paraId="6B351277" w14:textId="77777777" w:rsidR="00F31F26" w:rsidRDefault="00F31F26" w:rsidP="00F14EB1">
      <w:pPr>
        <w:rPr>
          <w:rFonts w:ascii="Comic Sans MS" w:hAnsi="Comic Sans MS" w:cs="Arial"/>
        </w:rPr>
      </w:pPr>
    </w:p>
    <w:p w14:paraId="4F8E11F8" w14:textId="77777777" w:rsidR="00F31F26" w:rsidRDefault="00F31F26" w:rsidP="00F14EB1">
      <w:pPr>
        <w:rPr>
          <w:rFonts w:ascii="Comic Sans MS" w:hAnsi="Comic Sans MS" w:cs="Arial"/>
        </w:rPr>
      </w:pPr>
    </w:p>
    <w:p w14:paraId="48224A18" w14:textId="7164FE4C" w:rsidR="00F31F26" w:rsidRPr="00F31F26" w:rsidRDefault="00F31F26" w:rsidP="00F31F26">
      <w:pPr>
        <w:rPr>
          <w:b/>
          <w:bCs/>
          <w:u w:val="single"/>
        </w:rPr>
      </w:pPr>
      <w:r w:rsidRPr="00F31F26">
        <w:rPr>
          <w:b/>
          <w:bCs/>
          <w:u w:val="single"/>
        </w:rPr>
        <w:t>S</w:t>
      </w:r>
      <w:r w:rsidRPr="00F31F26">
        <w:rPr>
          <w:b/>
          <w:bCs/>
          <w:u w:val="single"/>
        </w:rPr>
        <w:t>taff Training &amp; Development</w:t>
      </w:r>
    </w:p>
    <w:p w14:paraId="668164BE" w14:textId="77777777" w:rsidR="00F31F26" w:rsidRPr="00F31F26" w:rsidRDefault="00F31F26" w:rsidP="00F31F26">
      <w:pPr>
        <w:rPr>
          <w:rFonts w:ascii="Comic Sans MS" w:hAnsi="Comic Sans MS" w:cs="Arial"/>
        </w:rPr>
      </w:pPr>
      <w:r w:rsidRPr="00F31F26">
        <w:rPr>
          <w:rFonts w:ascii="Comic Sans MS" w:hAnsi="Comic Sans MS" w:cs="Arial"/>
        </w:rPr>
        <w:t>To maintain a knowledgeable, confident workforce, we ensure that:</w:t>
      </w:r>
    </w:p>
    <w:p w14:paraId="0D02A7B1"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All staff receive regular training on equality, inclusion, SEND, Prevent Duty, cultural competence, and anti-racist practice.</w:t>
      </w:r>
    </w:p>
    <w:p w14:paraId="39E7DC89"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Staff are trained to deliver specialist or medical procedures when required.</w:t>
      </w:r>
    </w:p>
    <w:p w14:paraId="0F044632"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Training needs are reviewed during supervision and appraisal.</w:t>
      </w:r>
    </w:p>
    <w:p w14:paraId="32059826"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Staff understand how stereotyping, unconscious bias and discriminatory language impact children.</w:t>
      </w:r>
    </w:p>
    <w:p w14:paraId="1BAAB52F"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Staff use inclusive teaching strategies and resources.</w:t>
      </w:r>
    </w:p>
    <w:p w14:paraId="7EF59B92" w14:textId="77777777" w:rsidR="00F31F26" w:rsidRPr="00F31F26" w:rsidRDefault="00F31F26" w:rsidP="00B32D52">
      <w:pPr>
        <w:rPr>
          <w:rFonts w:ascii="Comic Sans MS" w:hAnsi="Comic Sans MS" w:cs="Arial"/>
        </w:rPr>
      </w:pPr>
      <w:r w:rsidRPr="00F31F26">
        <w:rPr>
          <w:rFonts w:ascii="Comic Sans MS" w:hAnsi="Comic Sans MS" w:cs="Arial"/>
        </w:rPr>
        <w:t>We work with:</w:t>
      </w:r>
    </w:p>
    <w:p w14:paraId="2F5E2587"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Bromley Early Years Inclusion Advisors</w:t>
      </w:r>
    </w:p>
    <w:p w14:paraId="49D27EB0"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Health professionals</w:t>
      </w:r>
    </w:p>
    <w:p w14:paraId="2B530D31"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Speech and Language Therapy</w:t>
      </w:r>
    </w:p>
    <w:p w14:paraId="2C2DCFD1"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lastRenderedPageBreak/>
        <w:t>Occupational Therapy</w:t>
      </w:r>
    </w:p>
    <w:p w14:paraId="748A558C" w14:textId="77777777" w:rsidR="00F31F26" w:rsidRPr="00F31F26" w:rsidRDefault="00F31F26" w:rsidP="00F31F26">
      <w:pPr>
        <w:numPr>
          <w:ilvl w:val="0"/>
          <w:numId w:val="18"/>
        </w:numPr>
        <w:rPr>
          <w:rFonts w:ascii="Comic Sans MS" w:hAnsi="Comic Sans MS" w:cs="Arial"/>
        </w:rPr>
      </w:pPr>
      <w:r w:rsidRPr="00F31F26">
        <w:rPr>
          <w:rFonts w:ascii="Comic Sans MS" w:hAnsi="Comic Sans MS" w:cs="Arial"/>
        </w:rPr>
        <w:t>Early Help and Social Care</w:t>
      </w:r>
    </w:p>
    <w:p w14:paraId="7A00C6C7" w14:textId="0787E174" w:rsidR="00F31F26" w:rsidRDefault="00F31F26" w:rsidP="00F31F26">
      <w:pPr>
        <w:numPr>
          <w:ilvl w:val="0"/>
          <w:numId w:val="18"/>
        </w:numPr>
        <w:rPr>
          <w:rFonts w:ascii="Comic Sans MS" w:hAnsi="Comic Sans MS" w:cs="Arial"/>
        </w:rPr>
      </w:pPr>
      <w:r w:rsidRPr="00F31F26">
        <w:rPr>
          <w:rFonts w:ascii="Comic Sans MS" w:hAnsi="Comic Sans MS" w:cs="Arial"/>
        </w:rPr>
        <w:t>Equality and diversity networks</w:t>
      </w:r>
    </w:p>
    <w:p w14:paraId="069AE1F6" w14:textId="77777777" w:rsidR="00B32D52" w:rsidRDefault="00B32D52" w:rsidP="00B32D52">
      <w:pPr>
        <w:rPr>
          <w:rFonts w:ascii="Comic Sans MS" w:hAnsi="Comic Sans MS" w:cs="Arial"/>
        </w:rPr>
      </w:pPr>
    </w:p>
    <w:p w14:paraId="58CE0074" w14:textId="77777777" w:rsidR="00B32D52" w:rsidRDefault="00B32D52" w:rsidP="00B32D52">
      <w:pPr>
        <w:rPr>
          <w:rFonts w:ascii="Comic Sans MS" w:hAnsi="Comic Sans MS" w:cs="Arial"/>
        </w:rPr>
      </w:pPr>
    </w:p>
    <w:p w14:paraId="57010AC7" w14:textId="7EFD5C61" w:rsidR="00B32D52" w:rsidRPr="00B32D52" w:rsidRDefault="00B32D52" w:rsidP="00B32D52">
      <w:pPr>
        <w:rPr>
          <w:rFonts w:ascii="Comic Sans MS" w:hAnsi="Comic Sans MS" w:cs="Arial"/>
          <w:b/>
          <w:bCs/>
          <w:u w:val="single"/>
        </w:rPr>
      </w:pPr>
      <w:r w:rsidRPr="00B32D52">
        <w:rPr>
          <w:rFonts w:ascii="Comic Sans MS" w:hAnsi="Comic Sans MS" w:cs="Arial"/>
          <w:b/>
          <w:bCs/>
          <w:u w:val="single"/>
        </w:rPr>
        <w:t>Curriculum &amp; Inclusive Practice</w:t>
      </w:r>
    </w:p>
    <w:p w14:paraId="5E0757B9" w14:textId="77777777" w:rsidR="00B32D52" w:rsidRPr="00B32D52" w:rsidRDefault="00B32D52" w:rsidP="00B32D52">
      <w:pPr>
        <w:rPr>
          <w:rFonts w:ascii="Comic Sans MS" w:hAnsi="Comic Sans MS" w:cs="Arial"/>
        </w:rPr>
      </w:pPr>
      <w:r w:rsidRPr="00B32D52">
        <w:rPr>
          <w:rFonts w:ascii="Comic Sans MS" w:hAnsi="Comic Sans MS" w:cs="Arial"/>
        </w:rPr>
        <w:t xml:space="preserve">Our curriculum is designed to ensure </w:t>
      </w:r>
      <w:r w:rsidRPr="00B32D52">
        <w:rPr>
          <w:rFonts w:ascii="Comic Sans MS" w:hAnsi="Comic Sans MS" w:cs="Arial"/>
          <w:i/>
          <w:iCs/>
        </w:rPr>
        <w:t>all children</w:t>
      </w:r>
      <w:r w:rsidRPr="00B32D52">
        <w:rPr>
          <w:rFonts w:ascii="Comic Sans MS" w:hAnsi="Comic Sans MS" w:cs="Arial"/>
        </w:rPr>
        <w:t xml:space="preserve"> feel represented, included and valued.</w:t>
      </w:r>
    </w:p>
    <w:p w14:paraId="5ABD2F78" w14:textId="77777777" w:rsidR="00B32D52" w:rsidRPr="00B32D52" w:rsidRDefault="00B32D52" w:rsidP="00B32D52">
      <w:pPr>
        <w:rPr>
          <w:rFonts w:ascii="Comic Sans MS" w:hAnsi="Comic Sans MS" w:cs="Arial"/>
        </w:rPr>
      </w:pPr>
      <w:r w:rsidRPr="00B32D52">
        <w:rPr>
          <w:rFonts w:ascii="Comic Sans MS" w:hAnsi="Comic Sans MS" w:cs="Arial"/>
        </w:rPr>
        <w:t>We:</w:t>
      </w:r>
    </w:p>
    <w:p w14:paraId="26D2F193" w14:textId="77777777" w:rsidR="00B32D52" w:rsidRPr="00B32D52" w:rsidRDefault="00B32D52" w:rsidP="00B32D52">
      <w:pPr>
        <w:numPr>
          <w:ilvl w:val="0"/>
          <w:numId w:val="21"/>
        </w:numPr>
        <w:rPr>
          <w:rFonts w:ascii="Comic Sans MS" w:hAnsi="Comic Sans MS" w:cs="Arial"/>
        </w:rPr>
      </w:pPr>
      <w:r w:rsidRPr="00B32D52">
        <w:rPr>
          <w:rFonts w:ascii="Comic Sans MS" w:hAnsi="Comic Sans MS" w:cs="Arial"/>
        </w:rPr>
        <w:t>Build an environment of mutual respect and tolerance.</w:t>
      </w:r>
    </w:p>
    <w:p w14:paraId="058A6C39" w14:textId="77777777" w:rsidR="00B32D52" w:rsidRPr="00B32D52" w:rsidRDefault="00B32D52" w:rsidP="00B32D52">
      <w:pPr>
        <w:numPr>
          <w:ilvl w:val="0"/>
          <w:numId w:val="21"/>
        </w:numPr>
        <w:rPr>
          <w:rFonts w:ascii="Comic Sans MS" w:hAnsi="Comic Sans MS" w:cs="Arial"/>
        </w:rPr>
      </w:pPr>
      <w:r w:rsidRPr="00B32D52">
        <w:rPr>
          <w:rFonts w:ascii="Comic Sans MS" w:hAnsi="Comic Sans MS" w:cs="Arial"/>
        </w:rPr>
        <w:t>Model inclusive behaviour and challenge prejudice or stereotypes.</w:t>
      </w:r>
    </w:p>
    <w:p w14:paraId="2A6675B0" w14:textId="77777777" w:rsidR="00B32D52" w:rsidRPr="00B32D52" w:rsidRDefault="00B32D52" w:rsidP="00B32D52">
      <w:pPr>
        <w:numPr>
          <w:ilvl w:val="0"/>
          <w:numId w:val="21"/>
        </w:numPr>
        <w:rPr>
          <w:rFonts w:ascii="Comic Sans MS" w:hAnsi="Comic Sans MS" w:cs="Arial"/>
        </w:rPr>
      </w:pPr>
      <w:r w:rsidRPr="00B32D52">
        <w:rPr>
          <w:rFonts w:ascii="Comic Sans MS" w:hAnsi="Comic Sans MS" w:cs="Arial"/>
        </w:rPr>
        <w:t>Ensure resources reflect the diversity of our community (books, images, dolls, languages, celebrations, abilities, family structures).</w:t>
      </w:r>
    </w:p>
    <w:p w14:paraId="37BDB682" w14:textId="77777777" w:rsidR="00B32D52" w:rsidRPr="00B32D52" w:rsidRDefault="00B32D52" w:rsidP="00B32D52">
      <w:pPr>
        <w:numPr>
          <w:ilvl w:val="0"/>
          <w:numId w:val="21"/>
        </w:numPr>
        <w:rPr>
          <w:rFonts w:ascii="Comic Sans MS" w:hAnsi="Comic Sans MS" w:cs="Arial"/>
        </w:rPr>
      </w:pPr>
      <w:r w:rsidRPr="00B32D52">
        <w:rPr>
          <w:rFonts w:ascii="Comic Sans MS" w:hAnsi="Comic Sans MS" w:cs="Arial"/>
        </w:rPr>
        <w:t>Avoid stereotypical or derogatory portrayals in any materials.</w:t>
      </w:r>
    </w:p>
    <w:p w14:paraId="040F5D57" w14:textId="77777777" w:rsidR="00B32D52" w:rsidRPr="00B32D52" w:rsidRDefault="00B32D52" w:rsidP="00B32D52">
      <w:pPr>
        <w:numPr>
          <w:ilvl w:val="0"/>
          <w:numId w:val="21"/>
        </w:numPr>
        <w:rPr>
          <w:rFonts w:ascii="Comic Sans MS" w:hAnsi="Comic Sans MS" w:cs="Arial"/>
        </w:rPr>
      </w:pPr>
      <w:r w:rsidRPr="00B32D52">
        <w:rPr>
          <w:rFonts w:ascii="Comic Sans MS" w:hAnsi="Comic Sans MS" w:cs="Arial"/>
        </w:rPr>
        <w:t>Celebrate a wide range of festivals, cultures and family traditions sensitively and appropriately.</w:t>
      </w:r>
    </w:p>
    <w:p w14:paraId="5C7C8A5A" w14:textId="77777777" w:rsidR="00B32D52" w:rsidRPr="00B32D52" w:rsidRDefault="00B32D52" w:rsidP="00B32D52">
      <w:pPr>
        <w:numPr>
          <w:ilvl w:val="0"/>
          <w:numId w:val="21"/>
        </w:numPr>
        <w:rPr>
          <w:rFonts w:ascii="Comic Sans MS" w:hAnsi="Comic Sans MS" w:cs="Arial"/>
        </w:rPr>
      </w:pPr>
      <w:r w:rsidRPr="00B32D52">
        <w:rPr>
          <w:rFonts w:ascii="Comic Sans MS" w:hAnsi="Comic Sans MS" w:cs="Arial"/>
        </w:rPr>
        <w:t>Support children learning English as an Additional Language (EAL), valuing and promoting home languages.</w:t>
      </w:r>
    </w:p>
    <w:p w14:paraId="30D47DEE" w14:textId="77777777" w:rsidR="00B32D52" w:rsidRPr="00B32D52" w:rsidRDefault="00B32D52" w:rsidP="00B32D52">
      <w:pPr>
        <w:numPr>
          <w:ilvl w:val="0"/>
          <w:numId w:val="21"/>
        </w:numPr>
        <w:rPr>
          <w:rFonts w:ascii="Comic Sans MS" w:hAnsi="Comic Sans MS" w:cs="Arial"/>
        </w:rPr>
      </w:pPr>
      <w:r w:rsidRPr="00B32D52">
        <w:rPr>
          <w:rFonts w:ascii="Comic Sans MS" w:hAnsi="Comic Sans MS" w:cs="Arial"/>
        </w:rPr>
        <w:t>Fully support children with SEND, ensuring access to a differentiated and well-scaffolded curriculum.</w:t>
      </w:r>
    </w:p>
    <w:p w14:paraId="62EFE821" w14:textId="77777777" w:rsidR="00B32D52" w:rsidRPr="00B32D52" w:rsidRDefault="00B32D52" w:rsidP="00B32D52">
      <w:pPr>
        <w:numPr>
          <w:ilvl w:val="0"/>
          <w:numId w:val="21"/>
        </w:numPr>
        <w:rPr>
          <w:rFonts w:ascii="Comic Sans MS" w:hAnsi="Comic Sans MS" w:cs="Arial"/>
        </w:rPr>
      </w:pPr>
      <w:r w:rsidRPr="00B32D52">
        <w:rPr>
          <w:rFonts w:ascii="Comic Sans MS" w:hAnsi="Comic Sans MS" w:cs="Arial"/>
        </w:rPr>
        <w:t>Provide opportunities for children to explore identity, empathy, fairness, emotions and relationships.</w:t>
      </w:r>
    </w:p>
    <w:p w14:paraId="73DCF05A" w14:textId="2D7F204F" w:rsidR="00F31F26" w:rsidRDefault="00B32D52" w:rsidP="00F14EB1">
      <w:pPr>
        <w:numPr>
          <w:ilvl w:val="0"/>
          <w:numId w:val="21"/>
        </w:numPr>
        <w:rPr>
          <w:rFonts w:ascii="Comic Sans MS" w:hAnsi="Comic Sans MS" w:cs="Arial"/>
        </w:rPr>
      </w:pPr>
      <w:r w:rsidRPr="00B32D52">
        <w:rPr>
          <w:rFonts w:ascii="Comic Sans MS" w:hAnsi="Comic Sans MS" w:cs="Arial"/>
        </w:rPr>
        <w:t>Encourage children to share experiences from home.</w:t>
      </w:r>
    </w:p>
    <w:p w14:paraId="0CAA3DD9" w14:textId="77777777" w:rsidR="006D58A6" w:rsidRDefault="006D58A6" w:rsidP="006D58A6">
      <w:pPr>
        <w:rPr>
          <w:rFonts w:ascii="Comic Sans MS" w:hAnsi="Comic Sans MS" w:cs="Arial"/>
        </w:rPr>
      </w:pPr>
    </w:p>
    <w:p w14:paraId="55DC219C" w14:textId="77777777" w:rsidR="006D58A6" w:rsidRPr="006D58A6" w:rsidRDefault="006D58A6" w:rsidP="006D58A6">
      <w:pPr>
        <w:rPr>
          <w:rFonts w:ascii="Comic Sans MS" w:hAnsi="Comic Sans MS" w:cs="Arial"/>
        </w:rPr>
      </w:pPr>
    </w:p>
    <w:p w14:paraId="040B02E8" w14:textId="77777777" w:rsidR="006D58A6" w:rsidRPr="006D58A6" w:rsidRDefault="006D58A6" w:rsidP="006D58A6">
      <w:pPr>
        <w:rPr>
          <w:rFonts w:ascii="Comic Sans MS" w:hAnsi="Comic Sans MS" w:cs="Arial"/>
          <w:b/>
          <w:bCs/>
          <w:u w:val="single"/>
        </w:rPr>
      </w:pPr>
      <w:r w:rsidRPr="006D58A6">
        <w:rPr>
          <w:rFonts w:ascii="Comic Sans MS" w:hAnsi="Comic Sans MS" w:cs="Arial"/>
          <w:b/>
          <w:bCs/>
          <w:u w:val="single"/>
        </w:rPr>
        <w:t>Accessibility &amp; Reasonable Adjustments</w:t>
      </w:r>
    </w:p>
    <w:p w14:paraId="357B204D" w14:textId="77777777" w:rsidR="006D58A6" w:rsidRPr="006D58A6" w:rsidRDefault="006D58A6" w:rsidP="006D58A6">
      <w:pPr>
        <w:rPr>
          <w:rFonts w:ascii="Comic Sans MS" w:hAnsi="Comic Sans MS" w:cs="Arial"/>
        </w:rPr>
      </w:pPr>
      <w:r w:rsidRPr="006D58A6">
        <w:rPr>
          <w:rFonts w:ascii="Comic Sans MS" w:hAnsi="Comic Sans MS" w:cs="Arial"/>
        </w:rPr>
        <w:t>We are committed to a physically and socially accessible environment.</w:t>
      </w:r>
    </w:p>
    <w:p w14:paraId="4F92EF48" w14:textId="77777777" w:rsidR="006D58A6" w:rsidRPr="006D58A6" w:rsidRDefault="006D58A6" w:rsidP="006D58A6">
      <w:pPr>
        <w:rPr>
          <w:rFonts w:ascii="Comic Sans MS" w:hAnsi="Comic Sans MS" w:cs="Arial"/>
        </w:rPr>
      </w:pPr>
      <w:r w:rsidRPr="006D58A6">
        <w:rPr>
          <w:rFonts w:ascii="Comic Sans MS" w:hAnsi="Comic Sans MS" w:cs="Arial"/>
        </w:rPr>
        <w:t>We:</w:t>
      </w:r>
    </w:p>
    <w:p w14:paraId="52F277AB" w14:textId="77777777" w:rsidR="006D58A6" w:rsidRPr="006D58A6" w:rsidRDefault="006D58A6" w:rsidP="006D58A6">
      <w:pPr>
        <w:numPr>
          <w:ilvl w:val="0"/>
          <w:numId w:val="22"/>
        </w:numPr>
        <w:rPr>
          <w:rFonts w:ascii="Comic Sans MS" w:hAnsi="Comic Sans MS" w:cs="Arial"/>
        </w:rPr>
      </w:pPr>
      <w:r w:rsidRPr="006D58A6">
        <w:rPr>
          <w:rFonts w:ascii="Comic Sans MS" w:hAnsi="Comic Sans MS" w:cs="Arial"/>
        </w:rPr>
        <w:t>Make reasonable adjustments to buildings, routines, resources and teaching.</w:t>
      </w:r>
    </w:p>
    <w:p w14:paraId="3AE5C525" w14:textId="77777777" w:rsidR="006D58A6" w:rsidRPr="006D58A6" w:rsidRDefault="006D58A6" w:rsidP="006D58A6">
      <w:pPr>
        <w:numPr>
          <w:ilvl w:val="0"/>
          <w:numId w:val="22"/>
        </w:numPr>
        <w:rPr>
          <w:rFonts w:ascii="Comic Sans MS" w:hAnsi="Comic Sans MS" w:cs="Arial"/>
        </w:rPr>
      </w:pPr>
      <w:r w:rsidRPr="006D58A6">
        <w:rPr>
          <w:rFonts w:ascii="Comic Sans MS" w:hAnsi="Comic Sans MS" w:cs="Arial"/>
        </w:rPr>
        <w:t>Adapt provision for physical, sensory, cognitive, social or behavioural needs.</w:t>
      </w:r>
    </w:p>
    <w:p w14:paraId="1BC8F71B" w14:textId="77777777" w:rsidR="006D58A6" w:rsidRPr="006D58A6" w:rsidRDefault="006D58A6" w:rsidP="006D58A6">
      <w:pPr>
        <w:numPr>
          <w:ilvl w:val="0"/>
          <w:numId w:val="22"/>
        </w:numPr>
        <w:rPr>
          <w:rFonts w:ascii="Comic Sans MS" w:hAnsi="Comic Sans MS" w:cs="Arial"/>
        </w:rPr>
      </w:pPr>
      <w:r w:rsidRPr="006D58A6">
        <w:rPr>
          <w:rFonts w:ascii="Comic Sans MS" w:hAnsi="Comic Sans MS" w:cs="Arial"/>
        </w:rPr>
        <w:t>Work with parents and professionals to remove barriers to participation.</w:t>
      </w:r>
    </w:p>
    <w:p w14:paraId="07BC9869" w14:textId="77777777" w:rsidR="006D58A6" w:rsidRDefault="006D58A6" w:rsidP="006D58A6">
      <w:pPr>
        <w:numPr>
          <w:ilvl w:val="0"/>
          <w:numId w:val="22"/>
        </w:numPr>
        <w:rPr>
          <w:rFonts w:ascii="Comic Sans MS" w:hAnsi="Comic Sans MS" w:cs="Arial"/>
        </w:rPr>
      </w:pPr>
      <w:r w:rsidRPr="006D58A6">
        <w:rPr>
          <w:rFonts w:ascii="Comic Sans MS" w:hAnsi="Comic Sans MS" w:cs="Arial"/>
        </w:rPr>
        <w:t>Review accessibility regularly in line with Bromley’s Inclusion strategy.</w:t>
      </w:r>
    </w:p>
    <w:p w14:paraId="0D1C3B26" w14:textId="77777777" w:rsidR="00B15AED" w:rsidRDefault="00B15AED" w:rsidP="00B15AED">
      <w:pPr>
        <w:rPr>
          <w:rFonts w:ascii="Comic Sans MS" w:hAnsi="Comic Sans MS" w:cs="Arial"/>
        </w:rPr>
      </w:pPr>
    </w:p>
    <w:p w14:paraId="51F6B16A" w14:textId="77777777" w:rsidR="00B15AED" w:rsidRDefault="00B15AED" w:rsidP="00B15AED">
      <w:pPr>
        <w:rPr>
          <w:rFonts w:ascii="Comic Sans MS" w:hAnsi="Comic Sans MS" w:cs="Arial"/>
        </w:rPr>
      </w:pPr>
    </w:p>
    <w:p w14:paraId="171E3F5C" w14:textId="77777777" w:rsidR="00B15AED" w:rsidRPr="00B15AED" w:rsidRDefault="00B15AED" w:rsidP="00B15AED">
      <w:pPr>
        <w:rPr>
          <w:rFonts w:ascii="Comic Sans MS" w:hAnsi="Comic Sans MS" w:cs="Arial"/>
          <w:b/>
          <w:bCs/>
          <w:u w:val="single"/>
        </w:rPr>
      </w:pPr>
      <w:r w:rsidRPr="00B15AED">
        <w:rPr>
          <w:rFonts w:ascii="Comic Sans MS" w:hAnsi="Comic Sans MS" w:cs="Arial"/>
          <w:b/>
          <w:bCs/>
          <w:u w:val="single"/>
        </w:rPr>
        <w:t>Valuing Diversity in Families</w:t>
      </w:r>
    </w:p>
    <w:p w14:paraId="7E717746" w14:textId="77777777" w:rsidR="00B15AED" w:rsidRPr="00B15AED" w:rsidRDefault="00B15AED" w:rsidP="00B15AED">
      <w:pPr>
        <w:rPr>
          <w:rFonts w:ascii="Comic Sans MS" w:hAnsi="Comic Sans MS" w:cs="Arial"/>
        </w:rPr>
      </w:pPr>
      <w:r w:rsidRPr="00B15AED">
        <w:rPr>
          <w:rFonts w:ascii="Comic Sans MS" w:hAnsi="Comic Sans MS" w:cs="Arial"/>
        </w:rPr>
        <w:t>We welcome and honour all family identities and structures.</w:t>
      </w:r>
    </w:p>
    <w:p w14:paraId="61F9A3E0" w14:textId="77777777" w:rsidR="00B15AED" w:rsidRPr="00B15AED" w:rsidRDefault="00B15AED" w:rsidP="00B15AED">
      <w:pPr>
        <w:rPr>
          <w:rFonts w:ascii="Comic Sans MS" w:hAnsi="Comic Sans MS" w:cs="Arial"/>
        </w:rPr>
      </w:pPr>
      <w:r w:rsidRPr="00B15AED">
        <w:rPr>
          <w:rFonts w:ascii="Comic Sans MS" w:hAnsi="Comic Sans MS" w:cs="Arial"/>
        </w:rPr>
        <w:t>We:</w:t>
      </w:r>
    </w:p>
    <w:p w14:paraId="4110B47F" w14:textId="77777777" w:rsidR="00B15AED" w:rsidRPr="00B15AED" w:rsidRDefault="00B15AED" w:rsidP="00B15AED">
      <w:pPr>
        <w:numPr>
          <w:ilvl w:val="0"/>
          <w:numId w:val="23"/>
        </w:numPr>
        <w:rPr>
          <w:rFonts w:ascii="Comic Sans MS" w:hAnsi="Comic Sans MS" w:cs="Arial"/>
        </w:rPr>
      </w:pPr>
      <w:r w:rsidRPr="00B15AED">
        <w:rPr>
          <w:rFonts w:ascii="Comic Sans MS" w:hAnsi="Comic Sans MS" w:cs="Arial"/>
        </w:rPr>
        <w:t>Encourage families to share their lived experiences, languages and cultures.</w:t>
      </w:r>
    </w:p>
    <w:p w14:paraId="38E94A19" w14:textId="77777777" w:rsidR="00B15AED" w:rsidRPr="00B15AED" w:rsidRDefault="00B15AED" w:rsidP="00B15AED">
      <w:pPr>
        <w:numPr>
          <w:ilvl w:val="0"/>
          <w:numId w:val="23"/>
        </w:numPr>
        <w:rPr>
          <w:rFonts w:ascii="Comic Sans MS" w:hAnsi="Comic Sans MS" w:cs="Arial"/>
        </w:rPr>
      </w:pPr>
      <w:r w:rsidRPr="00B15AED">
        <w:rPr>
          <w:rFonts w:ascii="Comic Sans MS" w:hAnsi="Comic Sans MS" w:cs="Arial"/>
        </w:rPr>
        <w:lastRenderedPageBreak/>
        <w:t>Support equal participation of all carers, regardless of gender or relationship to the child.</w:t>
      </w:r>
    </w:p>
    <w:p w14:paraId="68CC7261" w14:textId="77777777" w:rsidR="00B15AED" w:rsidRPr="00B15AED" w:rsidRDefault="00B15AED" w:rsidP="00B15AED">
      <w:pPr>
        <w:numPr>
          <w:ilvl w:val="0"/>
          <w:numId w:val="23"/>
        </w:numPr>
        <w:rPr>
          <w:rFonts w:ascii="Comic Sans MS" w:hAnsi="Comic Sans MS" w:cs="Arial"/>
        </w:rPr>
      </w:pPr>
      <w:r w:rsidRPr="00B15AED">
        <w:rPr>
          <w:rFonts w:ascii="Comic Sans MS" w:hAnsi="Comic Sans MS" w:cs="Arial"/>
        </w:rPr>
        <w:t>Avoid assumptions about family roles or lifestyles.</w:t>
      </w:r>
    </w:p>
    <w:p w14:paraId="064CD027" w14:textId="77777777" w:rsidR="00B15AED" w:rsidRDefault="00B15AED" w:rsidP="00B15AED">
      <w:pPr>
        <w:numPr>
          <w:ilvl w:val="0"/>
          <w:numId w:val="23"/>
        </w:numPr>
        <w:rPr>
          <w:rFonts w:ascii="Comic Sans MS" w:hAnsi="Comic Sans MS" w:cs="Arial"/>
        </w:rPr>
      </w:pPr>
      <w:r w:rsidRPr="00B15AED">
        <w:rPr>
          <w:rFonts w:ascii="Comic Sans MS" w:hAnsi="Comic Sans MS" w:cs="Arial"/>
        </w:rPr>
        <w:t>Engage with families sensitively, respectfully and without bias.</w:t>
      </w:r>
    </w:p>
    <w:p w14:paraId="5FF5EB71" w14:textId="77777777" w:rsidR="00B15AED" w:rsidRDefault="00B15AED" w:rsidP="00B15AED">
      <w:pPr>
        <w:rPr>
          <w:rFonts w:ascii="Comic Sans MS" w:hAnsi="Comic Sans MS" w:cs="Arial"/>
        </w:rPr>
      </w:pPr>
    </w:p>
    <w:p w14:paraId="1C8184C9" w14:textId="77777777" w:rsidR="00B15AED" w:rsidRDefault="00B15AED" w:rsidP="00B15AED">
      <w:pPr>
        <w:rPr>
          <w:rFonts w:ascii="Comic Sans MS" w:hAnsi="Comic Sans MS" w:cs="Arial"/>
        </w:rPr>
      </w:pPr>
    </w:p>
    <w:p w14:paraId="2936ED79" w14:textId="77777777" w:rsidR="004C7A1D" w:rsidRPr="004C7A1D" w:rsidRDefault="004C7A1D" w:rsidP="004C7A1D">
      <w:pPr>
        <w:rPr>
          <w:rFonts w:ascii="Comic Sans MS" w:hAnsi="Comic Sans MS" w:cs="Arial"/>
          <w:b/>
          <w:bCs/>
        </w:rPr>
      </w:pPr>
      <w:r w:rsidRPr="004C7A1D">
        <w:rPr>
          <w:rFonts w:ascii="Comic Sans MS" w:hAnsi="Comic Sans MS" w:cs="Arial"/>
          <w:b/>
          <w:bCs/>
        </w:rPr>
        <w:t>Food &amp; Cultural Practice</w:t>
      </w:r>
    </w:p>
    <w:p w14:paraId="3B410B0E" w14:textId="77777777" w:rsidR="004C7A1D" w:rsidRPr="004C7A1D" w:rsidRDefault="004C7A1D" w:rsidP="004C7A1D">
      <w:pPr>
        <w:rPr>
          <w:rFonts w:ascii="Comic Sans MS" w:hAnsi="Comic Sans MS" w:cs="Arial"/>
        </w:rPr>
      </w:pPr>
      <w:r w:rsidRPr="004C7A1D">
        <w:rPr>
          <w:rFonts w:ascii="Comic Sans MS" w:hAnsi="Comic Sans MS" w:cs="Arial"/>
        </w:rPr>
        <w:t>We:</w:t>
      </w:r>
    </w:p>
    <w:p w14:paraId="4951F898" w14:textId="77777777" w:rsidR="004C7A1D" w:rsidRPr="004C7A1D" w:rsidRDefault="004C7A1D" w:rsidP="004C7A1D">
      <w:pPr>
        <w:numPr>
          <w:ilvl w:val="0"/>
          <w:numId w:val="24"/>
        </w:numPr>
        <w:rPr>
          <w:rFonts w:ascii="Comic Sans MS" w:hAnsi="Comic Sans MS" w:cs="Arial"/>
        </w:rPr>
      </w:pPr>
      <w:r w:rsidRPr="004C7A1D">
        <w:rPr>
          <w:rFonts w:ascii="Comic Sans MS" w:hAnsi="Comic Sans MS" w:cs="Arial"/>
        </w:rPr>
        <w:t>Work with parents to meet dietary, cultural and medical needs.</w:t>
      </w:r>
    </w:p>
    <w:p w14:paraId="68BAB742" w14:textId="77777777" w:rsidR="004C7A1D" w:rsidRPr="004C7A1D" w:rsidRDefault="004C7A1D" w:rsidP="004C7A1D">
      <w:pPr>
        <w:numPr>
          <w:ilvl w:val="0"/>
          <w:numId w:val="24"/>
        </w:numPr>
        <w:rPr>
          <w:rFonts w:ascii="Comic Sans MS" w:hAnsi="Comic Sans MS" w:cs="Arial"/>
        </w:rPr>
      </w:pPr>
      <w:r w:rsidRPr="004C7A1D">
        <w:rPr>
          <w:rFonts w:ascii="Comic Sans MS" w:hAnsi="Comic Sans MS" w:cs="Arial"/>
        </w:rPr>
        <w:t>Teach children about varied foods and cultural traditions.</w:t>
      </w:r>
    </w:p>
    <w:p w14:paraId="5E154939" w14:textId="77777777" w:rsidR="004C7A1D" w:rsidRPr="004C7A1D" w:rsidRDefault="004C7A1D" w:rsidP="004C7A1D">
      <w:pPr>
        <w:numPr>
          <w:ilvl w:val="0"/>
          <w:numId w:val="24"/>
        </w:numPr>
        <w:rPr>
          <w:rFonts w:ascii="Comic Sans MS" w:hAnsi="Comic Sans MS" w:cs="Arial"/>
        </w:rPr>
      </w:pPr>
      <w:r w:rsidRPr="004C7A1D">
        <w:rPr>
          <w:rFonts w:ascii="Comic Sans MS" w:hAnsi="Comic Sans MS" w:cs="Arial"/>
        </w:rPr>
        <w:t>Encourage respectful attitudes towards different mealtime customs.</w:t>
      </w:r>
    </w:p>
    <w:p w14:paraId="71A6FF46" w14:textId="1E05FDFB" w:rsidR="004C7A1D" w:rsidRPr="004C7A1D" w:rsidRDefault="004C7A1D" w:rsidP="004C7A1D">
      <w:pPr>
        <w:rPr>
          <w:rFonts w:ascii="Comic Sans MS" w:hAnsi="Comic Sans MS" w:cs="Arial"/>
        </w:rPr>
      </w:pPr>
    </w:p>
    <w:p w14:paraId="48DCA9C8" w14:textId="77777777" w:rsidR="004C7A1D" w:rsidRDefault="004C7A1D" w:rsidP="004C7A1D">
      <w:pPr>
        <w:rPr>
          <w:rFonts w:ascii="Comic Sans MS" w:hAnsi="Comic Sans MS" w:cs="Arial"/>
          <w:b/>
          <w:bCs/>
        </w:rPr>
      </w:pPr>
    </w:p>
    <w:p w14:paraId="2E9C0C07" w14:textId="4719EE6D" w:rsidR="004C7A1D" w:rsidRPr="004C7A1D" w:rsidRDefault="004C7A1D" w:rsidP="004C7A1D">
      <w:pPr>
        <w:rPr>
          <w:rFonts w:ascii="Comic Sans MS" w:hAnsi="Comic Sans MS" w:cs="Arial"/>
          <w:b/>
          <w:bCs/>
        </w:rPr>
      </w:pPr>
      <w:r w:rsidRPr="004C7A1D">
        <w:rPr>
          <w:rFonts w:ascii="Comic Sans MS" w:hAnsi="Comic Sans MS" w:cs="Arial"/>
          <w:b/>
          <w:bCs/>
        </w:rPr>
        <w:t>Challenging Discriminatory Incidents</w:t>
      </w:r>
    </w:p>
    <w:p w14:paraId="33863C17" w14:textId="77777777" w:rsidR="004C7A1D" w:rsidRPr="004C7A1D" w:rsidRDefault="004C7A1D" w:rsidP="004C7A1D">
      <w:pPr>
        <w:rPr>
          <w:rFonts w:ascii="Comic Sans MS" w:hAnsi="Comic Sans MS" w:cs="Arial"/>
        </w:rPr>
      </w:pPr>
      <w:r w:rsidRPr="004C7A1D">
        <w:rPr>
          <w:rFonts w:ascii="Comic Sans MS" w:hAnsi="Comic Sans MS" w:cs="Arial"/>
        </w:rPr>
        <w:t>We have zero tolerance for discriminatory, harmful or prejudiced behaviours.</w:t>
      </w:r>
    </w:p>
    <w:p w14:paraId="3FBC0623" w14:textId="77777777" w:rsidR="004C7A1D" w:rsidRPr="004C7A1D" w:rsidRDefault="004C7A1D" w:rsidP="004C7A1D">
      <w:pPr>
        <w:rPr>
          <w:rFonts w:ascii="Comic Sans MS" w:hAnsi="Comic Sans MS" w:cs="Arial"/>
        </w:rPr>
      </w:pPr>
      <w:r w:rsidRPr="004C7A1D">
        <w:rPr>
          <w:rFonts w:ascii="Comic Sans MS" w:hAnsi="Comic Sans MS" w:cs="Arial"/>
        </w:rPr>
        <w:t>We:</w:t>
      </w:r>
    </w:p>
    <w:p w14:paraId="2B444701" w14:textId="77777777" w:rsidR="004C7A1D" w:rsidRPr="004C7A1D" w:rsidRDefault="004C7A1D" w:rsidP="004C7A1D">
      <w:pPr>
        <w:numPr>
          <w:ilvl w:val="0"/>
          <w:numId w:val="25"/>
        </w:numPr>
        <w:rPr>
          <w:rFonts w:ascii="Comic Sans MS" w:hAnsi="Comic Sans MS" w:cs="Arial"/>
        </w:rPr>
      </w:pPr>
      <w:r w:rsidRPr="004C7A1D">
        <w:rPr>
          <w:rFonts w:ascii="Comic Sans MS" w:hAnsi="Comic Sans MS" w:cs="Arial"/>
        </w:rPr>
        <w:t>Address incidents immediately, calmly and firmly.</w:t>
      </w:r>
    </w:p>
    <w:p w14:paraId="7564C67B" w14:textId="77777777" w:rsidR="004C7A1D" w:rsidRPr="004C7A1D" w:rsidRDefault="004C7A1D" w:rsidP="004C7A1D">
      <w:pPr>
        <w:numPr>
          <w:ilvl w:val="0"/>
          <w:numId w:val="25"/>
        </w:numPr>
        <w:rPr>
          <w:rFonts w:ascii="Comic Sans MS" w:hAnsi="Comic Sans MS" w:cs="Arial"/>
        </w:rPr>
      </w:pPr>
      <w:r w:rsidRPr="004C7A1D">
        <w:rPr>
          <w:rFonts w:ascii="Comic Sans MS" w:hAnsi="Comic Sans MS" w:cs="Arial"/>
        </w:rPr>
        <w:t>Record them and report where necessary to DSL or external agencies.</w:t>
      </w:r>
    </w:p>
    <w:p w14:paraId="361F43B6" w14:textId="77777777" w:rsidR="004C7A1D" w:rsidRPr="004C7A1D" w:rsidRDefault="004C7A1D" w:rsidP="004C7A1D">
      <w:pPr>
        <w:numPr>
          <w:ilvl w:val="0"/>
          <w:numId w:val="25"/>
        </w:numPr>
        <w:rPr>
          <w:rFonts w:ascii="Comic Sans MS" w:hAnsi="Comic Sans MS" w:cs="Arial"/>
        </w:rPr>
      </w:pPr>
      <w:r w:rsidRPr="004C7A1D">
        <w:rPr>
          <w:rFonts w:ascii="Comic Sans MS" w:hAnsi="Comic Sans MS" w:cs="Arial"/>
        </w:rPr>
        <w:t>Support children to understand why the behaviour was hurtful.</w:t>
      </w:r>
    </w:p>
    <w:p w14:paraId="68756DAA" w14:textId="77777777" w:rsidR="004C7A1D" w:rsidRPr="004C7A1D" w:rsidRDefault="004C7A1D" w:rsidP="004C7A1D">
      <w:pPr>
        <w:numPr>
          <w:ilvl w:val="0"/>
          <w:numId w:val="25"/>
        </w:numPr>
        <w:rPr>
          <w:rFonts w:ascii="Comic Sans MS" w:hAnsi="Comic Sans MS" w:cs="Arial"/>
        </w:rPr>
      </w:pPr>
      <w:r w:rsidRPr="004C7A1D">
        <w:rPr>
          <w:rFonts w:ascii="Comic Sans MS" w:hAnsi="Comic Sans MS" w:cs="Arial"/>
        </w:rPr>
        <w:t>Engage parents constructively and professionally.</w:t>
      </w:r>
    </w:p>
    <w:p w14:paraId="7BFCF6B5" w14:textId="77777777" w:rsidR="004C7A1D" w:rsidRPr="004C7A1D" w:rsidRDefault="004C7A1D" w:rsidP="004C7A1D">
      <w:pPr>
        <w:rPr>
          <w:rFonts w:ascii="Comic Sans MS" w:hAnsi="Comic Sans MS" w:cs="Arial"/>
        </w:rPr>
      </w:pPr>
      <w:r w:rsidRPr="004C7A1D">
        <w:rPr>
          <w:rFonts w:ascii="Comic Sans MS" w:hAnsi="Comic Sans MS" w:cs="Arial"/>
        </w:rPr>
        <w:t>Serious or repeated incidents follow safeguarding and complaints procedures.</w:t>
      </w:r>
    </w:p>
    <w:p w14:paraId="329189CC" w14:textId="546A43DC" w:rsidR="004C7A1D" w:rsidRPr="004C7A1D" w:rsidRDefault="004C7A1D" w:rsidP="004C7A1D">
      <w:pPr>
        <w:rPr>
          <w:rFonts w:ascii="Comic Sans MS" w:hAnsi="Comic Sans MS" w:cs="Arial"/>
        </w:rPr>
      </w:pPr>
    </w:p>
    <w:p w14:paraId="14601D52" w14:textId="49783A89" w:rsidR="004C7A1D" w:rsidRPr="004C7A1D" w:rsidRDefault="004C7A1D" w:rsidP="004C7A1D">
      <w:pPr>
        <w:rPr>
          <w:rFonts w:ascii="Comic Sans MS" w:hAnsi="Comic Sans MS" w:cs="Arial"/>
          <w:b/>
          <w:bCs/>
        </w:rPr>
      </w:pPr>
      <w:r w:rsidRPr="004C7A1D">
        <w:rPr>
          <w:rFonts w:ascii="Comic Sans MS" w:hAnsi="Comic Sans MS" w:cs="Arial"/>
          <w:b/>
          <w:bCs/>
        </w:rPr>
        <w:t>Monitoring, Evaluation &amp; Review</w:t>
      </w:r>
    </w:p>
    <w:p w14:paraId="46518DD5" w14:textId="77777777" w:rsidR="004C7A1D" w:rsidRPr="004C7A1D" w:rsidRDefault="004C7A1D" w:rsidP="004C7A1D">
      <w:pPr>
        <w:rPr>
          <w:rFonts w:ascii="Comic Sans MS" w:hAnsi="Comic Sans MS" w:cs="Arial"/>
        </w:rPr>
      </w:pPr>
      <w:r w:rsidRPr="004C7A1D">
        <w:rPr>
          <w:rFonts w:ascii="Comic Sans MS" w:hAnsi="Comic Sans MS" w:cs="Arial"/>
        </w:rPr>
        <w:t>To ensure our approach remains effective and compliant, we:</w:t>
      </w:r>
    </w:p>
    <w:p w14:paraId="41BB0350" w14:textId="77777777" w:rsidR="004C7A1D" w:rsidRPr="004C7A1D" w:rsidRDefault="004C7A1D" w:rsidP="004C7A1D">
      <w:pPr>
        <w:numPr>
          <w:ilvl w:val="0"/>
          <w:numId w:val="26"/>
        </w:numPr>
        <w:rPr>
          <w:rFonts w:ascii="Comic Sans MS" w:hAnsi="Comic Sans MS" w:cs="Arial"/>
        </w:rPr>
      </w:pPr>
      <w:r w:rsidRPr="004C7A1D">
        <w:rPr>
          <w:rFonts w:ascii="Comic Sans MS" w:hAnsi="Comic Sans MS" w:cs="Arial"/>
        </w:rPr>
        <w:t>Review this policy annually or sooner if legislation changes.</w:t>
      </w:r>
    </w:p>
    <w:p w14:paraId="3E7AF339" w14:textId="77777777" w:rsidR="004C7A1D" w:rsidRPr="004C7A1D" w:rsidRDefault="004C7A1D" w:rsidP="004C7A1D">
      <w:pPr>
        <w:numPr>
          <w:ilvl w:val="0"/>
          <w:numId w:val="26"/>
        </w:numPr>
        <w:rPr>
          <w:rFonts w:ascii="Comic Sans MS" w:hAnsi="Comic Sans MS" w:cs="Arial"/>
        </w:rPr>
      </w:pPr>
      <w:r w:rsidRPr="004C7A1D">
        <w:rPr>
          <w:rFonts w:ascii="Comic Sans MS" w:hAnsi="Comic Sans MS" w:cs="Arial"/>
        </w:rPr>
        <w:t>Monitor equality data (participation, outcomes, representation).</w:t>
      </w:r>
    </w:p>
    <w:p w14:paraId="0DD19F69" w14:textId="77777777" w:rsidR="004C7A1D" w:rsidRPr="004C7A1D" w:rsidRDefault="004C7A1D" w:rsidP="004C7A1D">
      <w:pPr>
        <w:numPr>
          <w:ilvl w:val="0"/>
          <w:numId w:val="26"/>
        </w:numPr>
        <w:rPr>
          <w:rFonts w:ascii="Comic Sans MS" w:hAnsi="Comic Sans MS" w:cs="Arial"/>
        </w:rPr>
      </w:pPr>
      <w:r w:rsidRPr="004C7A1D">
        <w:rPr>
          <w:rFonts w:ascii="Comic Sans MS" w:hAnsi="Comic Sans MS" w:cs="Arial"/>
        </w:rPr>
        <w:t>Gather feedback from children, parents, staff and external partners.</w:t>
      </w:r>
    </w:p>
    <w:p w14:paraId="3DDD407C" w14:textId="77777777" w:rsidR="004C7A1D" w:rsidRPr="004C7A1D" w:rsidRDefault="004C7A1D" w:rsidP="004C7A1D">
      <w:pPr>
        <w:numPr>
          <w:ilvl w:val="0"/>
          <w:numId w:val="26"/>
        </w:numPr>
        <w:rPr>
          <w:rFonts w:ascii="Comic Sans MS" w:hAnsi="Comic Sans MS" w:cs="Arial"/>
        </w:rPr>
      </w:pPr>
      <w:r w:rsidRPr="004C7A1D">
        <w:rPr>
          <w:rFonts w:ascii="Comic Sans MS" w:hAnsi="Comic Sans MS" w:cs="Arial"/>
        </w:rPr>
        <w:t>Report equality objectives and updates as required by the Public Sector Equality Duty.</w:t>
      </w:r>
    </w:p>
    <w:p w14:paraId="6BFF9782" w14:textId="77777777" w:rsidR="004C7A1D" w:rsidRPr="004C7A1D" w:rsidRDefault="004C7A1D" w:rsidP="004C7A1D">
      <w:pPr>
        <w:numPr>
          <w:ilvl w:val="0"/>
          <w:numId w:val="26"/>
        </w:numPr>
        <w:rPr>
          <w:rFonts w:ascii="Comic Sans MS" w:hAnsi="Comic Sans MS" w:cs="Arial"/>
        </w:rPr>
      </w:pPr>
      <w:r w:rsidRPr="004C7A1D">
        <w:rPr>
          <w:rFonts w:ascii="Comic Sans MS" w:hAnsi="Comic Sans MS" w:cs="Arial"/>
        </w:rPr>
        <w:t>Reflect on practice through staff supervision, team meetings and leadership evaluation.</w:t>
      </w:r>
    </w:p>
    <w:p w14:paraId="4764347C" w14:textId="246A8658" w:rsidR="004C7A1D" w:rsidRDefault="004C7A1D" w:rsidP="004C7A1D">
      <w:pPr>
        <w:rPr>
          <w:rFonts w:ascii="Comic Sans MS" w:hAnsi="Comic Sans MS" w:cs="Arial"/>
        </w:rPr>
      </w:pPr>
    </w:p>
    <w:p w14:paraId="02EAE707" w14:textId="77777777" w:rsidR="004C7A1D" w:rsidRPr="004C7A1D" w:rsidRDefault="004C7A1D" w:rsidP="004C7A1D">
      <w:pPr>
        <w:rPr>
          <w:rFonts w:ascii="Comic Sans MS" w:hAnsi="Comic Sans MS" w:cs="Arial"/>
        </w:rPr>
      </w:pPr>
    </w:p>
    <w:p w14:paraId="6A3E665D" w14:textId="77777777" w:rsidR="004C7A1D" w:rsidRPr="004C7A1D" w:rsidRDefault="004C7A1D" w:rsidP="004C7A1D">
      <w:pPr>
        <w:rPr>
          <w:rFonts w:ascii="Comic Sans MS" w:hAnsi="Comic Sans MS" w:cs="Arial"/>
          <w:b/>
          <w:bCs/>
        </w:rPr>
      </w:pPr>
      <w:r w:rsidRPr="004C7A1D">
        <w:rPr>
          <w:rFonts w:ascii="Comic Sans MS" w:hAnsi="Comic Sans MS" w:cs="Arial"/>
          <w:b/>
          <w:bCs/>
        </w:rPr>
        <w:t>Legal and Statutory Framework</w:t>
      </w:r>
    </w:p>
    <w:p w14:paraId="76E9FE82" w14:textId="77777777" w:rsidR="004C7A1D" w:rsidRPr="004C7A1D" w:rsidRDefault="004C7A1D" w:rsidP="004C7A1D">
      <w:pPr>
        <w:numPr>
          <w:ilvl w:val="0"/>
          <w:numId w:val="27"/>
        </w:numPr>
        <w:rPr>
          <w:rFonts w:ascii="Comic Sans MS" w:hAnsi="Comic Sans MS" w:cs="Arial"/>
        </w:rPr>
      </w:pPr>
      <w:r w:rsidRPr="004C7A1D">
        <w:rPr>
          <w:rFonts w:ascii="Comic Sans MS" w:hAnsi="Comic Sans MS" w:cs="Arial"/>
        </w:rPr>
        <w:t>Equality Act 2010</w:t>
      </w:r>
    </w:p>
    <w:p w14:paraId="09D5C3AE" w14:textId="77777777" w:rsidR="004C7A1D" w:rsidRPr="004C7A1D" w:rsidRDefault="004C7A1D" w:rsidP="004C7A1D">
      <w:pPr>
        <w:numPr>
          <w:ilvl w:val="0"/>
          <w:numId w:val="27"/>
        </w:numPr>
        <w:rPr>
          <w:rFonts w:ascii="Comic Sans MS" w:hAnsi="Comic Sans MS" w:cs="Arial"/>
        </w:rPr>
      </w:pPr>
      <w:r w:rsidRPr="004C7A1D">
        <w:rPr>
          <w:rFonts w:ascii="Comic Sans MS" w:hAnsi="Comic Sans MS" w:cs="Arial"/>
        </w:rPr>
        <w:t>Public Sector Equality Duty (PSED)</w:t>
      </w:r>
    </w:p>
    <w:p w14:paraId="68C0A6D3" w14:textId="77777777" w:rsidR="004C7A1D" w:rsidRPr="004C7A1D" w:rsidRDefault="004C7A1D" w:rsidP="004C7A1D">
      <w:pPr>
        <w:numPr>
          <w:ilvl w:val="0"/>
          <w:numId w:val="27"/>
        </w:numPr>
        <w:rPr>
          <w:rFonts w:ascii="Comic Sans MS" w:hAnsi="Comic Sans MS" w:cs="Arial"/>
        </w:rPr>
      </w:pPr>
      <w:r w:rsidRPr="004C7A1D">
        <w:rPr>
          <w:rFonts w:ascii="Comic Sans MS" w:hAnsi="Comic Sans MS" w:cs="Arial"/>
        </w:rPr>
        <w:t>Children Act 1989 &amp; 2004</w:t>
      </w:r>
    </w:p>
    <w:p w14:paraId="41CCEAD5" w14:textId="77777777" w:rsidR="004C7A1D" w:rsidRPr="004C7A1D" w:rsidRDefault="004C7A1D" w:rsidP="004C7A1D">
      <w:pPr>
        <w:numPr>
          <w:ilvl w:val="0"/>
          <w:numId w:val="27"/>
        </w:numPr>
        <w:rPr>
          <w:rFonts w:ascii="Comic Sans MS" w:hAnsi="Comic Sans MS" w:cs="Arial"/>
        </w:rPr>
      </w:pPr>
      <w:r w:rsidRPr="004C7A1D">
        <w:rPr>
          <w:rFonts w:ascii="Comic Sans MS" w:hAnsi="Comic Sans MS" w:cs="Arial"/>
        </w:rPr>
        <w:t>Children &amp; Families Act 2014</w:t>
      </w:r>
    </w:p>
    <w:p w14:paraId="6D59C2B8" w14:textId="77777777" w:rsidR="004C7A1D" w:rsidRPr="004C7A1D" w:rsidRDefault="004C7A1D" w:rsidP="004C7A1D">
      <w:pPr>
        <w:numPr>
          <w:ilvl w:val="0"/>
          <w:numId w:val="27"/>
        </w:numPr>
        <w:rPr>
          <w:rFonts w:ascii="Comic Sans MS" w:hAnsi="Comic Sans MS" w:cs="Arial"/>
        </w:rPr>
      </w:pPr>
      <w:r w:rsidRPr="004C7A1D">
        <w:rPr>
          <w:rFonts w:ascii="Comic Sans MS" w:hAnsi="Comic Sans MS" w:cs="Arial"/>
        </w:rPr>
        <w:t>EYFS Statutory Framework (2024)</w:t>
      </w:r>
    </w:p>
    <w:p w14:paraId="279008C7" w14:textId="77777777" w:rsidR="004C7A1D" w:rsidRPr="004C7A1D" w:rsidRDefault="004C7A1D" w:rsidP="004C7A1D">
      <w:pPr>
        <w:numPr>
          <w:ilvl w:val="0"/>
          <w:numId w:val="27"/>
        </w:numPr>
        <w:rPr>
          <w:rFonts w:ascii="Comic Sans MS" w:hAnsi="Comic Sans MS" w:cs="Arial"/>
        </w:rPr>
      </w:pPr>
      <w:r w:rsidRPr="004C7A1D">
        <w:rPr>
          <w:rFonts w:ascii="Comic Sans MS" w:hAnsi="Comic Sans MS" w:cs="Arial"/>
        </w:rPr>
        <w:t>SEND Code of Practice 2015</w:t>
      </w:r>
    </w:p>
    <w:p w14:paraId="5BAD7E8D" w14:textId="77777777" w:rsidR="004C7A1D" w:rsidRPr="004C7A1D" w:rsidRDefault="004C7A1D" w:rsidP="004C7A1D">
      <w:pPr>
        <w:numPr>
          <w:ilvl w:val="0"/>
          <w:numId w:val="27"/>
        </w:numPr>
        <w:rPr>
          <w:rFonts w:ascii="Comic Sans MS" w:hAnsi="Comic Sans MS" w:cs="Arial"/>
        </w:rPr>
      </w:pPr>
      <w:r w:rsidRPr="004C7A1D">
        <w:rPr>
          <w:rFonts w:ascii="Comic Sans MS" w:hAnsi="Comic Sans MS" w:cs="Arial"/>
        </w:rPr>
        <w:lastRenderedPageBreak/>
        <w:t>Counter Terrorism &amp; Security Act 2015 (Prevent Duty)</w:t>
      </w:r>
    </w:p>
    <w:p w14:paraId="29DCD345" w14:textId="08ADB058" w:rsidR="004C7A1D" w:rsidRDefault="004C7A1D" w:rsidP="004C7A1D">
      <w:pPr>
        <w:rPr>
          <w:rFonts w:ascii="Comic Sans MS" w:hAnsi="Comic Sans MS" w:cs="Arial"/>
        </w:rPr>
      </w:pPr>
    </w:p>
    <w:p w14:paraId="20DDC055" w14:textId="77777777" w:rsidR="004C7A1D" w:rsidRPr="004C7A1D" w:rsidRDefault="004C7A1D" w:rsidP="004C7A1D">
      <w:pPr>
        <w:rPr>
          <w:rFonts w:ascii="Comic Sans MS" w:hAnsi="Comic Sans MS" w:cs="Arial"/>
        </w:rPr>
      </w:pPr>
    </w:p>
    <w:p w14:paraId="17A1D510" w14:textId="77777777" w:rsidR="004C7A1D" w:rsidRPr="004C7A1D" w:rsidRDefault="004C7A1D" w:rsidP="004C7A1D">
      <w:pPr>
        <w:rPr>
          <w:rFonts w:ascii="Comic Sans MS" w:hAnsi="Comic Sans MS" w:cs="Arial"/>
          <w:b/>
          <w:bCs/>
        </w:rPr>
      </w:pPr>
      <w:r w:rsidRPr="004C7A1D">
        <w:rPr>
          <w:rFonts w:ascii="Comic Sans MS" w:hAnsi="Comic Sans MS" w:cs="Arial"/>
          <w:b/>
          <w:bCs/>
        </w:rPr>
        <w:t>Supporting Guidance</w:t>
      </w:r>
    </w:p>
    <w:p w14:paraId="367775DE" w14:textId="77777777" w:rsidR="004C7A1D" w:rsidRPr="004C7A1D" w:rsidRDefault="004C7A1D" w:rsidP="004C7A1D">
      <w:pPr>
        <w:numPr>
          <w:ilvl w:val="0"/>
          <w:numId w:val="28"/>
        </w:numPr>
        <w:rPr>
          <w:rFonts w:ascii="Comic Sans MS" w:hAnsi="Comic Sans MS" w:cs="Arial"/>
        </w:rPr>
      </w:pPr>
      <w:r w:rsidRPr="004C7A1D">
        <w:rPr>
          <w:rFonts w:ascii="Comic Sans MS" w:hAnsi="Comic Sans MS" w:cs="Arial"/>
        </w:rPr>
        <w:t>Bromley Local Offer</w:t>
      </w:r>
    </w:p>
    <w:p w14:paraId="1FF1A230" w14:textId="77777777" w:rsidR="004C7A1D" w:rsidRPr="004C7A1D" w:rsidRDefault="004C7A1D" w:rsidP="004C7A1D">
      <w:pPr>
        <w:numPr>
          <w:ilvl w:val="0"/>
          <w:numId w:val="28"/>
        </w:numPr>
        <w:rPr>
          <w:rFonts w:ascii="Comic Sans MS" w:hAnsi="Comic Sans MS" w:cs="Arial"/>
        </w:rPr>
      </w:pPr>
      <w:r w:rsidRPr="004C7A1D">
        <w:rPr>
          <w:rFonts w:ascii="Comic Sans MS" w:hAnsi="Comic Sans MS" w:cs="Arial"/>
        </w:rPr>
        <w:t>Working Together to Safeguard Children (2023)</w:t>
      </w:r>
    </w:p>
    <w:p w14:paraId="13E7CB6E" w14:textId="77777777" w:rsidR="004C7A1D" w:rsidRPr="004C7A1D" w:rsidRDefault="004C7A1D" w:rsidP="004C7A1D">
      <w:pPr>
        <w:numPr>
          <w:ilvl w:val="0"/>
          <w:numId w:val="28"/>
        </w:numPr>
        <w:rPr>
          <w:rFonts w:ascii="Comic Sans MS" w:hAnsi="Comic Sans MS" w:cs="Arial"/>
        </w:rPr>
      </w:pPr>
      <w:r w:rsidRPr="004C7A1D">
        <w:rPr>
          <w:rFonts w:ascii="Comic Sans MS" w:hAnsi="Comic Sans MS" w:cs="Arial"/>
        </w:rPr>
        <w:t>Prevent Duty Guidance (2023)</w:t>
      </w:r>
    </w:p>
    <w:p w14:paraId="3E73F315" w14:textId="77777777" w:rsidR="004C7A1D" w:rsidRPr="004C7A1D" w:rsidRDefault="004C7A1D" w:rsidP="004C7A1D">
      <w:pPr>
        <w:numPr>
          <w:ilvl w:val="0"/>
          <w:numId w:val="28"/>
        </w:numPr>
        <w:rPr>
          <w:rFonts w:ascii="Comic Sans MS" w:hAnsi="Comic Sans MS" w:cs="Arial"/>
        </w:rPr>
      </w:pPr>
      <w:r w:rsidRPr="004C7A1D">
        <w:rPr>
          <w:rFonts w:ascii="Comic Sans MS" w:hAnsi="Comic Sans MS" w:cs="Arial"/>
        </w:rPr>
        <w:t>DfE Equality and Diversity Guidance</w:t>
      </w:r>
    </w:p>
    <w:p w14:paraId="01414858" w14:textId="77777777" w:rsidR="004C7A1D" w:rsidRPr="004C7A1D" w:rsidRDefault="004C7A1D" w:rsidP="004C7A1D">
      <w:pPr>
        <w:numPr>
          <w:ilvl w:val="0"/>
          <w:numId w:val="28"/>
        </w:numPr>
        <w:rPr>
          <w:rFonts w:ascii="Comic Sans MS" w:hAnsi="Comic Sans MS" w:cs="Arial"/>
        </w:rPr>
      </w:pPr>
      <w:r w:rsidRPr="004C7A1D">
        <w:rPr>
          <w:rFonts w:ascii="Comic Sans MS" w:hAnsi="Comic Sans MS" w:cs="Arial"/>
        </w:rPr>
        <w:t>Early Years Alliance: Guide to the Equality Act</w:t>
      </w:r>
    </w:p>
    <w:p w14:paraId="40811808" w14:textId="77777777" w:rsidR="004C7A1D" w:rsidRPr="004C7A1D" w:rsidRDefault="004C7A1D" w:rsidP="004C7A1D">
      <w:pPr>
        <w:numPr>
          <w:ilvl w:val="0"/>
          <w:numId w:val="28"/>
        </w:numPr>
        <w:rPr>
          <w:rFonts w:ascii="Comic Sans MS" w:hAnsi="Comic Sans MS" w:cs="Arial"/>
        </w:rPr>
      </w:pPr>
      <w:r w:rsidRPr="004C7A1D">
        <w:rPr>
          <w:rFonts w:ascii="Comic Sans MS" w:hAnsi="Comic Sans MS" w:cs="Arial"/>
        </w:rPr>
        <w:t>Bromley Early Years Inclusion Guidance</w:t>
      </w:r>
    </w:p>
    <w:p w14:paraId="5537972E" w14:textId="77777777" w:rsidR="00B15AED" w:rsidRPr="00B15AED" w:rsidRDefault="00B15AED" w:rsidP="00B15AED">
      <w:pPr>
        <w:rPr>
          <w:rFonts w:ascii="Comic Sans MS" w:hAnsi="Comic Sans MS" w:cs="Arial"/>
        </w:rPr>
      </w:pPr>
    </w:p>
    <w:p w14:paraId="4640056E" w14:textId="77777777" w:rsidR="00B15AED" w:rsidRPr="006D58A6" w:rsidRDefault="00B15AED" w:rsidP="00B15AED">
      <w:pPr>
        <w:rPr>
          <w:rFonts w:ascii="Comic Sans MS" w:hAnsi="Comic Sans MS" w:cs="Arial"/>
        </w:rPr>
      </w:pPr>
    </w:p>
    <w:p w14:paraId="30D04F12" w14:textId="77777777" w:rsidR="006D58A6" w:rsidRDefault="006D58A6" w:rsidP="00F14EB1"/>
    <w:sectPr w:rsidR="006D58A6">
      <w:headerReference w:type="default" r:id="rId7"/>
      <w:footerReference w:type="even" r:id="rId8"/>
      <w:footerReference w:type="default" r:id="rId9"/>
      <w:headerReference w:type="first" r:id="rId10"/>
      <w:footerReference w:type="first" r:id="rId11"/>
      <w:pgSz w:w="12240" w:h="15840"/>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AAE847" w14:textId="77777777" w:rsidR="00307458" w:rsidRDefault="00307458">
      <w:r>
        <w:separator/>
      </w:r>
    </w:p>
  </w:endnote>
  <w:endnote w:type="continuationSeparator" w:id="0">
    <w:p w14:paraId="1D660D05" w14:textId="77777777" w:rsidR="00307458" w:rsidRDefault="003074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BoldMT">
    <w:altName w:val="Times New Roman"/>
    <w:charset w:val="00"/>
    <w:family w:val="swiss"/>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65C0C" w14:textId="77777777" w:rsidR="0067490D" w:rsidRDefault="0067490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0F1A8" w14:textId="77777777" w:rsidR="0067490D" w:rsidRDefault="0067490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17B3F1" w14:textId="77777777" w:rsidR="0067490D" w:rsidRDefault="006749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373F63" w14:textId="77777777" w:rsidR="00307458" w:rsidRDefault="00307458">
      <w:r>
        <w:separator/>
      </w:r>
    </w:p>
  </w:footnote>
  <w:footnote w:type="continuationSeparator" w:id="0">
    <w:p w14:paraId="59D0E2CD" w14:textId="77777777" w:rsidR="00307458" w:rsidRDefault="003074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5122A" w14:textId="4420A23A" w:rsidR="0067490D" w:rsidRDefault="00F0347A">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u w:val="single"/>
      </w:rPr>
    </w:pPr>
    <w:r>
      <w:rPr>
        <w:noProof/>
      </w:rPr>
      <w:drawing>
        <wp:anchor distT="0" distB="0" distL="0" distR="0" simplePos="0" relativeHeight="251657728" behindDoc="0" locked="0" layoutInCell="1" allowOverlap="1" wp14:anchorId="06A012DB" wp14:editId="10B9D4AD">
          <wp:simplePos x="0" y="0"/>
          <wp:positionH relativeFrom="column">
            <wp:posOffset>2536825</wp:posOffset>
          </wp:positionH>
          <wp:positionV relativeFrom="paragraph">
            <wp:posOffset>-400050</wp:posOffset>
          </wp:positionV>
          <wp:extent cx="1958340" cy="44640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8340" cy="44640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67490D">
      <w:rPr>
        <w:rFonts w:ascii="Comic Sans MS" w:hAnsi="Comic Sans MS"/>
        <w:b/>
        <w:sz w:val="36"/>
        <w:szCs w:val="36"/>
        <w:u w:val="single"/>
      </w:rPr>
      <w:t>Safeguarding and Welfare Requirement: Special educational needs</w:t>
    </w:r>
  </w:p>
  <w:p w14:paraId="62368908" w14:textId="77777777" w:rsidR="0067490D" w:rsidRDefault="0067490D">
    <w:pPr>
      <w:pBdr>
        <w:top w:val="single" w:sz="4" w:space="1" w:color="FF00FF"/>
        <w:left w:val="single" w:sz="4" w:space="4" w:color="FF00FF"/>
        <w:bottom w:val="single" w:sz="4" w:space="1" w:color="FF00FF"/>
        <w:right w:val="single" w:sz="4" w:space="4" w:color="FF00FF"/>
      </w:pBdr>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1032B" w14:textId="77777777" w:rsidR="0067490D" w:rsidRDefault="0067490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360" w:hanging="360"/>
      </w:pPr>
      <w:rPr>
        <w:rFonts w:ascii="Wingdings" w:hAnsi="Wingdings"/>
        <w:color w:val="7030A0"/>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360" w:hanging="360"/>
      </w:pPr>
      <w:rPr>
        <w:rFonts w:ascii="Wingdings" w:hAnsi="Wingdings"/>
        <w:color w:val="7030A0"/>
      </w:rPr>
    </w:lvl>
  </w:abstractNum>
  <w:abstractNum w:abstractNumId="3" w15:restartNumberingAfterBreak="0">
    <w:nsid w:val="00000004"/>
    <w:multiLevelType w:val="singleLevel"/>
    <w:tmpl w:val="00000004"/>
    <w:name w:val="WW8Num4"/>
    <w:lvl w:ilvl="0">
      <w:start w:val="1"/>
      <w:numFmt w:val="bullet"/>
      <w:lvlText w:val=""/>
      <w:lvlJc w:val="left"/>
      <w:pPr>
        <w:tabs>
          <w:tab w:val="num" w:pos="0"/>
        </w:tabs>
        <w:ind w:left="360" w:hanging="360"/>
      </w:pPr>
      <w:rPr>
        <w:rFonts w:ascii="Wingdings" w:hAnsi="Wingdings" w:cs="Arial-BoldMT"/>
        <w:b/>
        <w:color w:val="7030A0"/>
      </w:r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360" w:hanging="360"/>
      </w:pPr>
      <w:rPr>
        <w:rFonts w:ascii="Wingdings" w:hAnsi="Wingdings"/>
        <w:color w:val="7030A0"/>
      </w:rPr>
    </w:lvl>
  </w:abstractNum>
  <w:abstractNum w:abstractNumId="5" w15:restartNumberingAfterBreak="0">
    <w:nsid w:val="00000006"/>
    <w:multiLevelType w:val="singleLevel"/>
    <w:tmpl w:val="00000006"/>
    <w:name w:val="WW8Num6"/>
    <w:lvl w:ilvl="0">
      <w:start w:val="1"/>
      <w:numFmt w:val="bullet"/>
      <w:lvlText w:val=""/>
      <w:lvlJc w:val="left"/>
      <w:pPr>
        <w:tabs>
          <w:tab w:val="num" w:pos="360"/>
        </w:tabs>
        <w:ind w:left="360" w:hanging="360"/>
      </w:pPr>
      <w:rPr>
        <w:rFonts w:ascii="Wingdings" w:hAnsi="Wingdings"/>
        <w:color w:val="7030A0"/>
      </w:rPr>
    </w:lvl>
  </w:abstractNum>
  <w:abstractNum w:abstractNumId="6" w15:restartNumberingAfterBreak="0">
    <w:nsid w:val="00000007"/>
    <w:multiLevelType w:val="singleLevel"/>
    <w:tmpl w:val="00000007"/>
    <w:name w:val="WW8Num7"/>
    <w:lvl w:ilvl="0">
      <w:start w:val="1"/>
      <w:numFmt w:val="bullet"/>
      <w:lvlText w:val=""/>
      <w:lvlJc w:val="left"/>
      <w:pPr>
        <w:tabs>
          <w:tab w:val="num" w:pos="360"/>
        </w:tabs>
        <w:ind w:left="360" w:hanging="360"/>
      </w:pPr>
      <w:rPr>
        <w:rFonts w:ascii="Wingdings" w:hAnsi="Wingdings"/>
        <w:color w:val="7030A0"/>
      </w:rPr>
    </w:lvl>
  </w:abstractNum>
  <w:abstractNum w:abstractNumId="7" w15:restartNumberingAfterBreak="0">
    <w:nsid w:val="00000008"/>
    <w:multiLevelType w:val="singleLevel"/>
    <w:tmpl w:val="00000008"/>
    <w:name w:val="WW8Num8"/>
    <w:lvl w:ilvl="0">
      <w:start w:val="1"/>
      <w:numFmt w:val="bullet"/>
      <w:lvlText w:val=""/>
      <w:lvlJc w:val="left"/>
      <w:pPr>
        <w:tabs>
          <w:tab w:val="num" w:pos="0"/>
        </w:tabs>
        <w:ind w:left="360" w:hanging="360"/>
      </w:pPr>
      <w:rPr>
        <w:rFonts w:ascii="Wingdings" w:hAnsi="Wingdings"/>
        <w:color w:val="7030A0"/>
      </w:rPr>
    </w:lvl>
  </w:abstractNum>
  <w:abstractNum w:abstractNumId="8" w15:restartNumberingAfterBreak="0">
    <w:nsid w:val="00000009"/>
    <w:multiLevelType w:val="singleLevel"/>
    <w:tmpl w:val="00000009"/>
    <w:name w:val="WW8Num9"/>
    <w:lvl w:ilvl="0">
      <w:numFmt w:val="bullet"/>
      <w:lvlText w:val="-"/>
      <w:lvlJc w:val="left"/>
      <w:pPr>
        <w:tabs>
          <w:tab w:val="num" w:pos="0"/>
        </w:tabs>
        <w:ind w:left="717" w:hanging="360"/>
      </w:pPr>
      <w:rPr>
        <w:rFonts w:ascii="Arial-BoldMT" w:hAnsi="Arial-BoldMT"/>
        <w:color w:val="7030A0"/>
      </w:rPr>
    </w:lvl>
  </w:abstractNum>
  <w:abstractNum w:abstractNumId="9" w15:restartNumberingAfterBreak="0">
    <w:nsid w:val="0000000A"/>
    <w:multiLevelType w:val="singleLevel"/>
    <w:tmpl w:val="0000000A"/>
    <w:name w:val="WW8Num10"/>
    <w:lvl w:ilvl="0">
      <w:start w:val="1"/>
      <w:numFmt w:val="bullet"/>
      <w:lvlText w:val=""/>
      <w:lvlJc w:val="left"/>
      <w:pPr>
        <w:tabs>
          <w:tab w:val="num" w:pos="0"/>
        </w:tabs>
        <w:ind w:left="360" w:hanging="360"/>
      </w:pPr>
      <w:rPr>
        <w:rFonts w:ascii="Wingdings" w:hAnsi="Wingdings"/>
        <w:color w:val="7030A0"/>
      </w:rPr>
    </w:lvl>
  </w:abstractNum>
  <w:abstractNum w:abstractNumId="10" w15:restartNumberingAfterBreak="0">
    <w:nsid w:val="0000000B"/>
    <w:multiLevelType w:val="singleLevel"/>
    <w:tmpl w:val="0000000B"/>
    <w:name w:val="WW8Num11"/>
    <w:lvl w:ilvl="0">
      <w:start w:val="1"/>
      <w:numFmt w:val="bullet"/>
      <w:lvlText w:val=""/>
      <w:lvlJc w:val="left"/>
      <w:pPr>
        <w:tabs>
          <w:tab w:val="num" w:pos="0"/>
        </w:tabs>
        <w:ind w:left="360" w:hanging="360"/>
      </w:pPr>
      <w:rPr>
        <w:rFonts w:ascii="Wingdings" w:hAnsi="Wingdings" w:cs="Arial-BoldMT"/>
        <w:b/>
        <w:color w:val="7030A0"/>
      </w:rPr>
    </w:lvl>
  </w:abstractNum>
  <w:abstractNum w:abstractNumId="11" w15:restartNumberingAfterBreak="0">
    <w:nsid w:val="0000000C"/>
    <w:multiLevelType w:val="singleLevel"/>
    <w:tmpl w:val="0000000C"/>
    <w:name w:val="WW8Num12"/>
    <w:lvl w:ilvl="0">
      <w:start w:val="1"/>
      <w:numFmt w:val="bullet"/>
      <w:lvlText w:val=""/>
      <w:lvlJc w:val="left"/>
      <w:pPr>
        <w:tabs>
          <w:tab w:val="num" w:pos="0"/>
        </w:tabs>
        <w:ind w:left="360" w:hanging="360"/>
      </w:pPr>
      <w:rPr>
        <w:rFonts w:ascii="Wingdings" w:hAnsi="Wingdings"/>
        <w:color w:val="7030A0"/>
      </w:rPr>
    </w:lvl>
  </w:abstractNum>
  <w:abstractNum w:abstractNumId="12" w15:restartNumberingAfterBreak="0">
    <w:nsid w:val="0000000D"/>
    <w:multiLevelType w:val="singleLevel"/>
    <w:tmpl w:val="0000000D"/>
    <w:name w:val="WW8Num13"/>
    <w:lvl w:ilvl="0">
      <w:start w:val="1"/>
      <w:numFmt w:val="bullet"/>
      <w:lvlText w:val=""/>
      <w:lvlJc w:val="left"/>
      <w:pPr>
        <w:tabs>
          <w:tab w:val="num" w:pos="0"/>
        </w:tabs>
        <w:ind w:left="360" w:hanging="360"/>
      </w:pPr>
      <w:rPr>
        <w:rFonts w:ascii="Wingdings" w:hAnsi="Wingdings"/>
        <w:color w:val="7030A0"/>
      </w:rPr>
    </w:lvl>
  </w:abstractNum>
  <w:abstractNum w:abstractNumId="13" w15:restartNumberingAfterBreak="0">
    <w:nsid w:val="0000000E"/>
    <w:multiLevelType w:val="singleLevel"/>
    <w:tmpl w:val="0000000E"/>
    <w:name w:val="WW8Num14"/>
    <w:lvl w:ilvl="0">
      <w:start w:val="1"/>
      <w:numFmt w:val="bullet"/>
      <w:lvlText w:val=""/>
      <w:lvlJc w:val="left"/>
      <w:pPr>
        <w:tabs>
          <w:tab w:val="num" w:pos="0"/>
        </w:tabs>
        <w:ind w:left="360" w:hanging="360"/>
      </w:pPr>
      <w:rPr>
        <w:rFonts w:ascii="Wingdings" w:hAnsi="Wingdings"/>
        <w:color w:val="7030A0"/>
      </w:rPr>
    </w:lvl>
  </w:abstractNum>
  <w:abstractNum w:abstractNumId="14" w15:restartNumberingAfterBreak="0">
    <w:nsid w:val="0D6341E6"/>
    <w:multiLevelType w:val="multilevel"/>
    <w:tmpl w:val="87CAB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0B75ECB"/>
    <w:multiLevelType w:val="multilevel"/>
    <w:tmpl w:val="D53E6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EC42D3"/>
    <w:multiLevelType w:val="multilevel"/>
    <w:tmpl w:val="95488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E8B74E2"/>
    <w:multiLevelType w:val="multilevel"/>
    <w:tmpl w:val="AD7E4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5281F8C"/>
    <w:multiLevelType w:val="multilevel"/>
    <w:tmpl w:val="08503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A221DC2"/>
    <w:multiLevelType w:val="multilevel"/>
    <w:tmpl w:val="BC102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0804B4B"/>
    <w:multiLevelType w:val="multilevel"/>
    <w:tmpl w:val="83DAC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C8F746C"/>
    <w:multiLevelType w:val="multilevel"/>
    <w:tmpl w:val="56C4F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487523"/>
    <w:multiLevelType w:val="multilevel"/>
    <w:tmpl w:val="451EF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6D60B15"/>
    <w:multiLevelType w:val="multilevel"/>
    <w:tmpl w:val="A2DC5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B097722"/>
    <w:multiLevelType w:val="multilevel"/>
    <w:tmpl w:val="44D04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87027C1"/>
    <w:multiLevelType w:val="multilevel"/>
    <w:tmpl w:val="B204F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87321A9"/>
    <w:multiLevelType w:val="multilevel"/>
    <w:tmpl w:val="0534E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D5E4FF2"/>
    <w:multiLevelType w:val="multilevel"/>
    <w:tmpl w:val="8FE83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0262481">
    <w:abstractNumId w:val="0"/>
  </w:num>
  <w:num w:numId="2" w16cid:durableId="826239693">
    <w:abstractNumId w:val="1"/>
  </w:num>
  <w:num w:numId="3" w16cid:durableId="296184022">
    <w:abstractNumId w:val="2"/>
  </w:num>
  <w:num w:numId="4" w16cid:durableId="820341694">
    <w:abstractNumId w:val="3"/>
  </w:num>
  <w:num w:numId="5" w16cid:durableId="347218626">
    <w:abstractNumId w:val="4"/>
  </w:num>
  <w:num w:numId="6" w16cid:durableId="647169613">
    <w:abstractNumId w:val="5"/>
  </w:num>
  <w:num w:numId="7" w16cid:durableId="2064786842">
    <w:abstractNumId w:val="6"/>
  </w:num>
  <w:num w:numId="8" w16cid:durableId="1333945874">
    <w:abstractNumId w:val="7"/>
  </w:num>
  <w:num w:numId="9" w16cid:durableId="56125261">
    <w:abstractNumId w:val="8"/>
  </w:num>
  <w:num w:numId="10" w16cid:durableId="1344018692">
    <w:abstractNumId w:val="9"/>
  </w:num>
  <w:num w:numId="11" w16cid:durableId="1711613938">
    <w:abstractNumId w:val="10"/>
  </w:num>
  <w:num w:numId="12" w16cid:durableId="977417520">
    <w:abstractNumId w:val="11"/>
  </w:num>
  <w:num w:numId="13" w16cid:durableId="551814546">
    <w:abstractNumId w:val="12"/>
  </w:num>
  <w:num w:numId="14" w16cid:durableId="1884247955">
    <w:abstractNumId w:val="13"/>
  </w:num>
  <w:num w:numId="15" w16cid:durableId="94402853">
    <w:abstractNumId w:val="16"/>
  </w:num>
  <w:num w:numId="16" w16cid:durableId="1429543050">
    <w:abstractNumId w:val="23"/>
  </w:num>
  <w:num w:numId="17" w16cid:durableId="2082559279">
    <w:abstractNumId w:val="14"/>
  </w:num>
  <w:num w:numId="18" w16cid:durableId="947128377">
    <w:abstractNumId w:val="22"/>
  </w:num>
  <w:num w:numId="19" w16cid:durableId="1043211928">
    <w:abstractNumId w:val="24"/>
  </w:num>
  <w:num w:numId="20" w16cid:durableId="1417047764">
    <w:abstractNumId w:val="21"/>
  </w:num>
  <w:num w:numId="21" w16cid:durableId="2089158288">
    <w:abstractNumId w:val="18"/>
  </w:num>
  <w:num w:numId="22" w16cid:durableId="164322136">
    <w:abstractNumId w:val="26"/>
  </w:num>
  <w:num w:numId="23" w16cid:durableId="1848324132">
    <w:abstractNumId w:val="15"/>
  </w:num>
  <w:num w:numId="24" w16cid:durableId="496506950">
    <w:abstractNumId w:val="25"/>
  </w:num>
  <w:num w:numId="25" w16cid:durableId="2024475692">
    <w:abstractNumId w:val="27"/>
  </w:num>
  <w:num w:numId="26" w16cid:durableId="1418988465">
    <w:abstractNumId w:val="17"/>
  </w:num>
  <w:num w:numId="27" w16cid:durableId="1898392689">
    <w:abstractNumId w:val="19"/>
  </w:num>
  <w:num w:numId="28" w16cid:durableId="59371036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8D0"/>
    <w:rsid w:val="000278D0"/>
    <w:rsid w:val="00154F65"/>
    <w:rsid w:val="001A7EEE"/>
    <w:rsid w:val="00307458"/>
    <w:rsid w:val="004134F7"/>
    <w:rsid w:val="004C7A1D"/>
    <w:rsid w:val="005239D2"/>
    <w:rsid w:val="0067490D"/>
    <w:rsid w:val="006D58A6"/>
    <w:rsid w:val="008D4BF7"/>
    <w:rsid w:val="00B15AED"/>
    <w:rsid w:val="00B32D52"/>
    <w:rsid w:val="00D770CF"/>
    <w:rsid w:val="00F0347A"/>
    <w:rsid w:val="00F14EB1"/>
    <w:rsid w:val="00F31F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oNotEmbedSmartTags/>
  <w:decimalSymbol w:val="."/>
  <w:listSeparator w:val=","/>
  <w14:docId w14:val="0CB7CDA6"/>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paragraph" w:styleId="Heading1">
    <w:name w:val="heading 1"/>
    <w:basedOn w:val="Normal"/>
    <w:next w:val="Normal"/>
    <w:qFormat/>
    <w:pPr>
      <w:keepNext/>
      <w:keepLines/>
      <w:numPr>
        <w:numId w:val="1"/>
      </w:numPr>
      <w:spacing w:before="480"/>
      <w:outlineLvl w:val="0"/>
    </w:pPr>
    <w:rPr>
      <w:rFonts w:ascii="Cambria" w:hAnsi="Cambria"/>
      <w:b/>
      <w:bCs/>
      <w:color w:val="365F91"/>
      <w:sz w:val="28"/>
      <w:szCs w:val="28"/>
    </w:rPr>
  </w:style>
  <w:style w:type="paragraph" w:styleId="Heading2">
    <w:name w:val="heading 2"/>
    <w:basedOn w:val="Normal"/>
    <w:next w:val="Normal"/>
    <w:qFormat/>
    <w:pPr>
      <w:keepNext/>
      <w:numPr>
        <w:ilvl w:val="1"/>
        <w:numId w:val="1"/>
      </w:numPr>
      <w:outlineLvl w:val="1"/>
    </w:pPr>
    <w:rPr>
      <w:rFonts w:ascii="Arial" w:hAnsi="Arial"/>
      <w:b/>
      <w:bCs/>
      <w:sz w:val="20"/>
    </w:rPr>
  </w:style>
  <w:style w:type="paragraph" w:styleId="Heading3">
    <w:name w:val="heading 3"/>
    <w:basedOn w:val="Normal"/>
    <w:next w:val="Normal"/>
    <w:qFormat/>
    <w:pPr>
      <w:keepNext/>
      <w:numPr>
        <w:ilvl w:val="2"/>
        <w:numId w:val="1"/>
      </w:numPr>
      <w:outlineLvl w:val="2"/>
    </w:pPr>
    <w:rPr>
      <w:rFonts w:ascii="Arial" w:hAnsi="Arial"/>
      <w:i/>
      <w:iCs/>
      <w:sz w:val="20"/>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Wingdings" w:hAnsi="Wingdings"/>
      <w:color w:val="7030A0"/>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rPr>
      <w:rFonts w:ascii="Wingdings" w:hAnsi="Wingdings"/>
      <w:color w:val="7030A0"/>
    </w:rPr>
  </w:style>
  <w:style w:type="character" w:customStyle="1" w:styleId="WW8Num4z0">
    <w:name w:val="WW8Num4z0"/>
    <w:rPr>
      <w:rFonts w:ascii="Arial-BoldMT" w:hAnsi="Arial-BoldMT" w:cs="Arial-BoldMT"/>
      <w:b/>
      <w:color w:val="7030A0"/>
    </w:rPr>
  </w:style>
  <w:style w:type="character" w:customStyle="1" w:styleId="WW8Num5z0">
    <w:name w:val="WW8Num5z0"/>
    <w:rPr>
      <w:rFonts w:ascii="Wingdings" w:hAnsi="Wingdings"/>
      <w:color w:val="7030A0"/>
    </w:rPr>
  </w:style>
  <w:style w:type="character" w:customStyle="1" w:styleId="WW8Num6z0">
    <w:name w:val="WW8Num6z0"/>
    <w:rPr>
      <w:rFonts w:ascii="Wingdings" w:hAnsi="Wingdings"/>
      <w:color w:val="7030A0"/>
    </w:rPr>
  </w:style>
  <w:style w:type="character" w:customStyle="1" w:styleId="WW8Num7z0">
    <w:name w:val="WW8Num7z0"/>
    <w:rPr>
      <w:rFonts w:ascii="Wingdings" w:hAnsi="Wingdings"/>
      <w:color w:val="7030A0"/>
    </w:rPr>
  </w:style>
  <w:style w:type="character" w:customStyle="1" w:styleId="WW8Num8z0">
    <w:name w:val="WW8Num8z0"/>
    <w:rPr>
      <w:rFonts w:ascii="Wingdings" w:hAnsi="Wingdings"/>
      <w:color w:val="7030A0"/>
    </w:rPr>
  </w:style>
  <w:style w:type="character" w:customStyle="1" w:styleId="WW8Num9z0">
    <w:name w:val="WW8Num9z0"/>
    <w:rPr>
      <w:rFonts w:ascii="Wingdings" w:hAnsi="Wingdings"/>
      <w:color w:val="7030A0"/>
    </w:rPr>
  </w:style>
  <w:style w:type="character" w:customStyle="1" w:styleId="WW8Num10z0">
    <w:name w:val="WW8Num10z0"/>
    <w:rPr>
      <w:rFonts w:ascii="Wingdings" w:hAnsi="Wingdings"/>
      <w:color w:val="7030A0"/>
    </w:rPr>
  </w:style>
  <w:style w:type="character" w:customStyle="1" w:styleId="WW8Num11z0">
    <w:name w:val="WW8Num11z0"/>
    <w:rPr>
      <w:rFonts w:ascii="Arial-BoldMT" w:hAnsi="Arial-BoldMT" w:cs="Arial-BoldMT"/>
      <w:b/>
      <w:color w:val="7030A0"/>
    </w:rPr>
  </w:style>
  <w:style w:type="character" w:customStyle="1" w:styleId="WW8Num12z0">
    <w:name w:val="WW8Num12z0"/>
    <w:rPr>
      <w:rFonts w:ascii="Wingdings" w:hAnsi="Wingdings"/>
      <w:color w:val="7030A0"/>
    </w:rPr>
  </w:style>
  <w:style w:type="character" w:customStyle="1" w:styleId="WW8Num13z0">
    <w:name w:val="WW8Num13z0"/>
    <w:rPr>
      <w:rFonts w:ascii="Wingdings" w:hAnsi="Wingdings"/>
      <w:color w:val="7030A0"/>
    </w:rPr>
  </w:style>
  <w:style w:type="character" w:customStyle="1" w:styleId="WW8Num14z0">
    <w:name w:val="WW8Num14z0"/>
    <w:rPr>
      <w:rFonts w:ascii="Wingdings" w:hAnsi="Wingdings"/>
      <w:color w:val="7030A0"/>
    </w:rPr>
  </w:style>
  <w:style w:type="character" w:customStyle="1" w:styleId="Absatz-Standardschriftart">
    <w:name w:val="Absatz-Standardschriftart"/>
  </w:style>
  <w:style w:type="character" w:customStyle="1" w:styleId="WW8Num1z0">
    <w:name w:val="WW8Num1z0"/>
    <w:rPr>
      <w:rFonts w:ascii="Wingdings" w:hAnsi="Wingdings"/>
      <w:color w:val="7030A0"/>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4z4">
    <w:name w:val="WW8Num4z4"/>
    <w:rPr>
      <w:rFonts w:ascii="Courier New" w:hAnsi="Courier New" w:cs="Courier New"/>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1">
    <w:name w:val="WW8Num8z1"/>
    <w:rPr>
      <w:rFonts w:ascii="Courier New" w:hAnsi="Courier New"/>
    </w:rPr>
  </w:style>
  <w:style w:type="character" w:customStyle="1" w:styleId="WW8Num8z2">
    <w:name w:val="WW8Num8z2"/>
    <w:rPr>
      <w:rFonts w:ascii="Arial" w:eastAsia="Times New Roman" w:hAnsi="Arial" w:cs="Arial"/>
    </w:rPr>
  </w:style>
  <w:style w:type="character" w:customStyle="1" w:styleId="WW8Num8z3">
    <w:name w:val="WW8Num8z3"/>
    <w:rPr>
      <w:rFonts w:ascii="Symbol" w:hAnsi="Symbol"/>
    </w:rPr>
  </w:style>
  <w:style w:type="character" w:customStyle="1" w:styleId="WW8Num8z5">
    <w:name w:val="WW8Num8z5"/>
    <w:rPr>
      <w:rFonts w:ascii="Wingdings" w:hAnsi="Wingdings"/>
    </w:rPr>
  </w:style>
  <w:style w:type="character" w:customStyle="1" w:styleId="WW8Num9z1">
    <w:name w:val="WW8Num9z1"/>
    <w:rPr>
      <w:rFonts w:ascii="Courier New" w:hAnsi="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5z0">
    <w:name w:val="WW8Num15z0"/>
    <w:rPr>
      <w:rFonts w:ascii="Wingdings" w:hAnsi="Wingdings"/>
      <w:color w:val="7030A0"/>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6z0">
    <w:name w:val="WW8Num16z0"/>
    <w:rPr>
      <w:rFonts w:ascii="Wingdings" w:hAnsi="Wingdings"/>
      <w:color w:val="7030A0"/>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7z0">
    <w:name w:val="WW8Num17z0"/>
    <w:rPr>
      <w:rFonts w:ascii="Wingdings" w:hAnsi="Wingdings"/>
      <w:color w:val="7030A0"/>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styleId="DefaultParagraphFont0">
    <w:name w:val="Default Paragraph Font"/>
  </w:style>
  <w:style w:type="character" w:customStyle="1" w:styleId="Heading2Char">
    <w:name w:val="Heading 2 Char"/>
    <w:rPr>
      <w:rFonts w:ascii="Arial" w:eastAsia="Times New Roman" w:hAnsi="Arial" w:cs="Arial"/>
      <w:b/>
      <w:bCs/>
      <w:szCs w:val="24"/>
      <w:lang w:val="en-GB"/>
    </w:rPr>
  </w:style>
  <w:style w:type="character" w:customStyle="1" w:styleId="Heading3Char">
    <w:name w:val="Heading 3 Char"/>
    <w:rPr>
      <w:rFonts w:ascii="Arial" w:eastAsia="Times New Roman" w:hAnsi="Arial" w:cs="Arial"/>
      <w:i/>
      <w:iCs/>
      <w:szCs w:val="24"/>
      <w:lang w:val="en-GB"/>
    </w:rPr>
  </w:style>
  <w:style w:type="character" w:customStyle="1" w:styleId="Heading1Char">
    <w:name w:val="Heading 1 Char"/>
    <w:rPr>
      <w:rFonts w:ascii="Cambria" w:eastAsia="Times New Roman" w:hAnsi="Cambria" w:cs="Times New Roman"/>
      <w:b/>
      <w:bCs/>
      <w:color w:val="365F91"/>
      <w:sz w:val="28"/>
      <w:szCs w:val="28"/>
      <w:lang w:val="en-GB"/>
    </w:rPr>
  </w:style>
  <w:style w:type="character" w:customStyle="1" w:styleId="HeaderChar">
    <w:name w:val="Header Char"/>
    <w:rPr>
      <w:rFonts w:ascii="Times New Roman" w:eastAsia="Times New Roman" w:hAnsi="Times New Roman" w:cs="Times New Roman"/>
      <w:sz w:val="24"/>
      <w:szCs w:val="24"/>
      <w:lang w:val="en-GB"/>
    </w:rPr>
  </w:style>
  <w:style w:type="character" w:customStyle="1" w:styleId="FooterChar">
    <w:name w:val="Footer Char"/>
    <w:rPr>
      <w:rFonts w:ascii="Times New Roman" w:eastAsia="Times New Roman" w:hAnsi="Times New Roman" w:cs="Times New Roman"/>
      <w:sz w:val="24"/>
      <w:szCs w:val="24"/>
      <w:lang w:val="en-GB"/>
    </w:rPr>
  </w:style>
  <w:style w:type="character" w:customStyle="1" w:styleId="BalloonTextChar">
    <w:name w:val="Balloon Text Char"/>
    <w:rPr>
      <w:rFonts w:ascii="Tahoma" w:eastAsia="Times New Roman" w:hAnsi="Tahoma" w:cs="Tahoma"/>
      <w:sz w:val="16"/>
      <w:szCs w:val="16"/>
    </w:rPr>
  </w:style>
  <w:style w:type="character" w:styleId="CommentReference">
    <w:name w:val="annotation reference"/>
    <w:rPr>
      <w:sz w:val="16"/>
      <w:szCs w:val="16"/>
    </w:rPr>
  </w:style>
  <w:style w:type="character" w:customStyle="1" w:styleId="CommentTextChar">
    <w:name w:val="Comment Text Char"/>
    <w:rPr>
      <w:rFonts w:ascii="Times New Roman" w:eastAsia="Times New Roman" w:hAnsi="Times New Roman"/>
    </w:rPr>
  </w:style>
  <w:style w:type="character" w:customStyle="1" w:styleId="CommentSubjectChar">
    <w:name w:val="Comment Subject Char"/>
    <w:rPr>
      <w:rFonts w:ascii="Times New Roman" w:eastAsia="Times New Roman" w:hAnsi="Times New Roman"/>
      <w:b/>
      <w:bCs/>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Header">
    <w:name w:val="header"/>
    <w:basedOn w:val="Normal"/>
  </w:style>
  <w:style w:type="paragraph" w:styleId="Footer">
    <w:name w:val="footer"/>
    <w:basedOn w:val="Normal"/>
  </w:style>
  <w:style w:type="paragraph" w:styleId="BalloonText">
    <w:name w:val="Balloon Text"/>
    <w:basedOn w:val="Normal"/>
    <w:rPr>
      <w:rFonts w:ascii="Tahoma" w:hAnsi="Tahoma"/>
      <w:sz w:val="16"/>
      <w:szCs w:val="16"/>
      <w:lang w:val="x-none"/>
    </w:rPr>
  </w:style>
  <w:style w:type="paragraph" w:styleId="Revision">
    <w:name w:val="Revision"/>
    <w:pPr>
      <w:suppressAutoHyphens/>
    </w:pPr>
    <w:rPr>
      <w:rFonts w:cs="Calibri"/>
      <w:sz w:val="24"/>
      <w:szCs w:val="24"/>
      <w:lang w:eastAsia="ar-SA"/>
    </w:rPr>
  </w:style>
  <w:style w:type="paragraph" w:styleId="CommentText">
    <w:name w:val="annotation text"/>
    <w:basedOn w:val="Normal"/>
    <w:rPr>
      <w:sz w:val="20"/>
      <w:szCs w:val="20"/>
      <w:lang w:val="x-none"/>
    </w:rPr>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1050</Words>
  <Characters>5990</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10</cp:revision>
  <cp:lastPrinted>2025-02-03T20:58:00Z</cp:lastPrinted>
  <dcterms:created xsi:type="dcterms:W3CDTF">2025-11-18T14:18:00Z</dcterms:created>
  <dcterms:modified xsi:type="dcterms:W3CDTF">2025-11-18T14:26:00Z</dcterms:modified>
</cp:coreProperties>
</file>