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F676219" w14:textId="77777777" w:rsidR="00252FE0" w:rsidRDefault="00252FE0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>
        <w:rPr>
          <w:rFonts w:ascii="Comic Sans MS" w:hAnsi="Comic Sans MS" w:cs="Arial"/>
          <w:b/>
          <w:sz w:val="28"/>
          <w:szCs w:val="28"/>
          <w:u w:val="single"/>
        </w:rPr>
        <w:t>Managing children who are sick, infectious, or with allergies</w:t>
      </w:r>
    </w:p>
    <w:p w14:paraId="0C2B0512" w14:textId="77777777" w:rsidR="00252FE0" w:rsidRDefault="00252FE0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696E288D" w14:textId="77777777" w:rsidR="00252FE0" w:rsidRDefault="00252FE0" w:rsidP="00FA6C43">
      <w:pPr>
        <w:rPr>
          <w:rFonts w:ascii="Comic Sans MS" w:hAnsi="Comic Sans MS" w:cs="Arial"/>
          <w:b/>
        </w:rPr>
      </w:pPr>
      <w:r>
        <w:rPr>
          <w:rFonts w:ascii="Comic Sans MS" w:hAnsi="Comic Sans MS" w:cs="Arial"/>
          <w:b/>
        </w:rPr>
        <w:t>Policy statement</w:t>
      </w:r>
    </w:p>
    <w:p w14:paraId="51739D0D" w14:textId="77777777" w:rsidR="00D76032" w:rsidRPr="00D76032" w:rsidRDefault="00D76032" w:rsidP="00D76032">
      <w:pPr>
        <w:rPr>
          <w:rFonts w:ascii="Comic Sans MS" w:hAnsi="Comic Sans MS" w:cs="Arial"/>
        </w:rPr>
      </w:pPr>
      <w:r w:rsidRPr="00D76032">
        <w:rPr>
          <w:rFonts w:ascii="Comic Sans MS" w:hAnsi="Comic Sans MS" w:cs="Arial"/>
        </w:rPr>
        <w:t>We are committed to promoting the health and wellbeing of all children in our care. We aim to:</w:t>
      </w:r>
    </w:p>
    <w:p w14:paraId="5B5CE598" w14:textId="77777777" w:rsidR="00D76032" w:rsidRPr="00D76032" w:rsidRDefault="00D76032" w:rsidP="00D76032">
      <w:pPr>
        <w:numPr>
          <w:ilvl w:val="0"/>
          <w:numId w:val="13"/>
        </w:numPr>
        <w:rPr>
          <w:rFonts w:ascii="Comic Sans MS" w:hAnsi="Comic Sans MS" w:cs="Arial"/>
        </w:rPr>
      </w:pPr>
      <w:r w:rsidRPr="00D76032">
        <w:rPr>
          <w:rFonts w:ascii="Comic Sans MS" w:hAnsi="Comic Sans MS" w:cs="Arial"/>
        </w:rPr>
        <w:t>Prevent the spread of infection through robust hygiene, exclusion and reporting procedures.</w:t>
      </w:r>
    </w:p>
    <w:p w14:paraId="15E0EB50" w14:textId="77777777" w:rsidR="00D76032" w:rsidRPr="00D76032" w:rsidRDefault="00D76032" w:rsidP="00D76032">
      <w:pPr>
        <w:numPr>
          <w:ilvl w:val="0"/>
          <w:numId w:val="13"/>
        </w:numPr>
        <w:rPr>
          <w:rFonts w:ascii="Comic Sans MS" w:hAnsi="Comic Sans MS" w:cs="Arial"/>
        </w:rPr>
      </w:pPr>
      <w:r w:rsidRPr="00D76032">
        <w:rPr>
          <w:rFonts w:ascii="Comic Sans MS" w:hAnsi="Comic Sans MS" w:cs="Arial"/>
        </w:rPr>
        <w:t>Respond promptly and safely to illness or allergic reactions.</w:t>
      </w:r>
    </w:p>
    <w:p w14:paraId="70B00F89" w14:textId="77777777" w:rsidR="00D76032" w:rsidRPr="00D76032" w:rsidRDefault="00D76032" w:rsidP="00D76032">
      <w:pPr>
        <w:numPr>
          <w:ilvl w:val="0"/>
          <w:numId w:val="13"/>
        </w:numPr>
        <w:rPr>
          <w:rFonts w:ascii="Comic Sans MS" w:hAnsi="Comic Sans MS" w:cs="Arial"/>
        </w:rPr>
      </w:pPr>
      <w:r w:rsidRPr="00D76032">
        <w:rPr>
          <w:rFonts w:ascii="Comic Sans MS" w:hAnsi="Comic Sans MS" w:cs="Arial"/>
        </w:rPr>
        <w:t>Ensure the needs of children with allergies or medical conditions are fully understood, recorded, and managed safely.</w:t>
      </w:r>
    </w:p>
    <w:p w14:paraId="2D50F2CE" w14:textId="77777777" w:rsidR="00D76032" w:rsidRPr="00D76032" w:rsidRDefault="00D76032" w:rsidP="00D76032">
      <w:pPr>
        <w:numPr>
          <w:ilvl w:val="0"/>
          <w:numId w:val="13"/>
        </w:numPr>
        <w:rPr>
          <w:rFonts w:ascii="Comic Sans MS" w:hAnsi="Comic Sans MS" w:cs="Arial"/>
        </w:rPr>
      </w:pPr>
      <w:r w:rsidRPr="00D76032">
        <w:rPr>
          <w:rFonts w:ascii="Comic Sans MS" w:hAnsi="Comic Sans MS" w:cs="Arial"/>
        </w:rPr>
        <w:t>Work in partnership with parents, health professionals and Public Health authorities.</w:t>
      </w:r>
    </w:p>
    <w:p w14:paraId="157FA261" w14:textId="77777777" w:rsidR="00D76032" w:rsidRPr="00D76032" w:rsidRDefault="00D76032" w:rsidP="00D76032">
      <w:pPr>
        <w:rPr>
          <w:rFonts w:ascii="Comic Sans MS" w:hAnsi="Comic Sans MS" w:cs="Arial"/>
        </w:rPr>
      </w:pPr>
      <w:r w:rsidRPr="00D76032">
        <w:rPr>
          <w:rFonts w:ascii="Comic Sans MS" w:hAnsi="Comic Sans MS" w:cs="Arial"/>
        </w:rPr>
        <w:t>This policy aligns with:</w:t>
      </w:r>
    </w:p>
    <w:p w14:paraId="5C851909" w14:textId="77777777" w:rsidR="00D76032" w:rsidRPr="00D76032" w:rsidRDefault="00D76032" w:rsidP="00D76032">
      <w:pPr>
        <w:numPr>
          <w:ilvl w:val="0"/>
          <w:numId w:val="14"/>
        </w:numPr>
        <w:rPr>
          <w:rFonts w:ascii="Comic Sans MS" w:hAnsi="Comic Sans MS" w:cs="Arial"/>
        </w:rPr>
      </w:pPr>
      <w:r w:rsidRPr="00D76032">
        <w:rPr>
          <w:rFonts w:ascii="Comic Sans MS" w:hAnsi="Comic Sans MS" w:cs="Arial"/>
        </w:rPr>
        <w:t>EYFS Statutory Framework (2024/25 Safeguarding &amp; Welfare Requirements)</w:t>
      </w:r>
    </w:p>
    <w:p w14:paraId="791E5824" w14:textId="77777777" w:rsidR="00D76032" w:rsidRPr="00D76032" w:rsidRDefault="00D76032" w:rsidP="00D76032">
      <w:pPr>
        <w:numPr>
          <w:ilvl w:val="0"/>
          <w:numId w:val="14"/>
        </w:numPr>
        <w:rPr>
          <w:rFonts w:ascii="Comic Sans MS" w:hAnsi="Comic Sans MS" w:cs="Arial"/>
        </w:rPr>
      </w:pPr>
      <w:r w:rsidRPr="00D76032">
        <w:rPr>
          <w:rFonts w:ascii="Comic Sans MS" w:hAnsi="Comic Sans MS" w:cs="Arial"/>
        </w:rPr>
        <w:t>UK Health Security Agency (UKHSA) Health Protection in Education &amp; Childcare Settings</w:t>
      </w:r>
    </w:p>
    <w:p w14:paraId="1C28502C" w14:textId="77777777" w:rsidR="00D76032" w:rsidRPr="00D76032" w:rsidRDefault="00D76032" w:rsidP="00D76032">
      <w:pPr>
        <w:numPr>
          <w:ilvl w:val="0"/>
          <w:numId w:val="14"/>
        </w:numPr>
        <w:rPr>
          <w:rFonts w:ascii="Comic Sans MS" w:hAnsi="Comic Sans MS" w:cs="Arial"/>
        </w:rPr>
      </w:pPr>
      <w:r w:rsidRPr="00D76032">
        <w:rPr>
          <w:rFonts w:ascii="Comic Sans MS" w:hAnsi="Comic Sans MS" w:cs="Arial"/>
        </w:rPr>
        <w:t>Health Protection (Notification) Regulations 2010</w:t>
      </w:r>
    </w:p>
    <w:p w14:paraId="51985B76" w14:textId="77777777" w:rsidR="00D76032" w:rsidRPr="00D76032" w:rsidRDefault="00D76032" w:rsidP="00D76032">
      <w:pPr>
        <w:numPr>
          <w:ilvl w:val="0"/>
          <w:numId w:val="14"/>
        </w:numPr>
        <w:rPr>
          <w:rFonts w:ascii="Comic Sans MS" w:hAnsi="Comic Sans MS" w:cs="Arial"/>
        </w:rPr>
      </w:pPr>
      <w:r w:rsidRPr="00D76032">
        <w:rPr>
          <w:rFonts w:ascii="Comic Sans MS" w:hAnsi="Comic Sans MS" w:cs="Arial"/>
        </w:rPr>
        <w:t>Ofsted 2025 inspection expectations</w:t>
      </w:r>
    </w:p>
    <w:p w14:paraId="5CF98F8A" w14:textId="77777777" w:rsidR="00D76032" w:rsidRPr="00D76032" w:rsidRDefault="00D76032" w:rsidP="00D76032">
      <w:pPr>
        <w:rPr>
          <w:rFonts w:ascii="Comic Sans MS" w:hAnsi="Comic Sans MS" w:cs="Arial"/>
        </w:rPr>
      </w:pPr>
    </w:p>
    <w:p w14:paraId="78E1DE1D" w14:textId="77777777" w:rsidR="00252FE0" w:rsidRPr="00B37A7C" w:rsidRDefault="00252FE0" w:rsidP="00FA6C43">
      <w:pPr>
        <w:rPr>
          <w:rFonts w:ascii="Comic Sans MS" w:hAnsi="Comic Sans MS" w:cs="Arial"/>
          <w:u w:val="single"/>
        </w:rPr>
      </w:pPr>
    </w:p>
    <w:p w14:paraId="0C12F78C" w14:textId="77777777" w:rsidR="00252FE0" w:rsidRPr="00B37A7C" w:rsidRDefault="00252FE0" w:rsidP="00FA6C43">
      <w:pPr>
        <w:rPr>
          <w:rFonts w:ascii="Comic Sans MS" w:hAnsi="Comic Sans MS" w:cs="Arial"/>
          <w:b/>
          <w:u w:val="single"/>
        </w:rPr>
      </w:pPr>
      <w:r w:rsidRPr="00B37A7C">
        <w:rPr>
          <w:rFonts w:ascii="Comic Sans MS" w:hAnsi="Comic Sans MS" w:cs="Arial"/>
          <w:b/>
          <w:u w:val="single"/>
        </w:rPr>
        <w:t>Procedures for children who are sick or infectious</w:t>
      </w:r>
    </w:p>
    <w:p w14:paraId="6839142F" w14:textId="77777777" w:rsidR="00B37A7C" w:rsidRPr="00B37A7C" w:rsidRDefault="00B37A7C" w:rsidP="00B37A7C">
      <w:pPr>
        <w:rPr>
          <w:rFonts w:ascii="Comic Sans MS" w:hAnsi="Comic Sans MS" w:cs="Arial"/>
          <w:b/>
          <w:bCs/>
        </w:rPr>
      </w:pPr>
      <w:r w:rsidRPr="00B37A7C">
        <w:rPr>
          <w:rFonts w:ascii="Comic Sans MS" w:hAnsi="Comic Sans MS" w:cs="Arial"/>
          <w:b/>
          <w:bCs/>
        </w:rPr>
        <w:t>Recognising Illness</w:t>
      </w:r>
    </w:p>
    <w:p w14:paraId="70C84FCC" w14:textId="77777777" w:rsidR="00B37A7C" w:rsidRPr="00B37A7C" w:rsidRDefault="00B37A7C" w:rsidP="00B37A7C">
      <w:pPr>
        <w:numPr>
          <w:ilvl w:val="0"/>
          <w:numId w:val="19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Children who are unwell must not attend the setting. Symptoms include:</w:t>
      </w:r>
    </w:p>
    <w:p w14:paraId="4FAA478F" w14:textId="77777777" w:rsidR="00B37A7C" w:rsidRPr="00B37A7C" w:rsidRDefault="00B37A7C" w:rsidP="00B37A7C">
      <w:pPr>
        <w:numPr>
          <w:ilvl w:val="0"/>
          <w:numId w:val="19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Fever/temperature</w:t>
      </w:r>
    </w:p>
    <w:p w14:paraId="52881BEE" w14:textId="77777777" w:rsidR="00B37A7C" w:rsidRPr="00B37A7C" w:rsidRDefault="00B37A7C" w:rsidP="00B37A7C">
      <w:pPr>
        <w:numPr>
          <w:ilvl w:val="0"/>
          <w:numId w:val="19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Vomiting or diarrhoea</w:t>
      </w:r>
    </w:p>
    <w:p w14:paraId="4AA45147" w14:textId="77777777" w:rsidR="00B37A7C" w:rsidRPr="00B37A7C" w:rsidRDefault="00B37A7C" w:rsidP="00B37A7C">
      <w:pPr>
        <w:numPr>
          <w:ilvl w:val="0"/>
          <w:numId w:val="19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General unwellness, rash, headache, stomach pains, or signs of possible infection</w:t>
      </w:r>
    </w:p>
    <w:p w14:paraId="1CCEE624" w14:textId="77777777" w:rsidR="00B37A7C" w:rsidRPr="00B37A7C" w:rsidRDefault="00B37A7C" w:rsidP="00B37A7C">
      <w:pPr>
        <w:numPr>
          <w:ilvl w:val="0"/>
          <w:numId w:val="19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Behaviour out of character due to illness</w:t>
      </w:r>
    </w:p>
    <w:p w14:paraId="485FA248" w14:textId="77777777" w:rsidR="00B37A7C" w:rsidRPr="00B37A7C" w:rsidRDefault="00B37A7C" w:rsidP="00B37A7C">
      <w:pPr>
        <w:rPr>
          <w:rFonts w:ascii="Comic Sans MS" w:hAnsi="Comic Sans MS" w:cs="Arial"/>
          <w:b/>
          <w:bCs/>
        </w:rPr>
      </w:pPr>
      <w:r w:rsidRPr="00B37A7C">
        <w:rPr>
          <w:rFonts w:ascii="Comic Sans MS" w:hAnsi="Comic Sans MS" w:cs="Arial"/>
          <w:b/>
          <w:bCs/>
        </w:rPr>
        <w:t>If a Child Becomes Unwell at the Setting</w:t>
      </w:r>
    </w:p>
    <w:p w14:paraId="17E18EA2" w14:textId="77777777" w:rsidR="00B37A7C" w:rsidRPr="00B37A7C" w:rsidRDefault="00B37A7C" w:rsidP="00B37A7C">
      <w:pPr>
        <w:numPr>
          <w:ilvl w:val="0"/>
          <w:numId w:val="20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A senior member of staff assesses the child and removes them from group play to rest in a quiet, supervised area.</w:t>
      </w:r>
    </w:p>
    <w:p w14:paraId="43299499" w14:textId="77777777" w:rsidR="00B37A7C" w:rsidRPr="00B37A7C" w:rsidRDefault="00B37A7C" w:rsidP="00B37A7C">
      <w:pPr>
        <w:numPr>
          <w:ilvl w:val="0"/>
          <w:numId w:val="20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Parents/carers are phoned immediately and must collect their child promptly.</w:t>
      </w:r>
    </w:p>
    <w:p w14:paraId="2D3690D1" w14:textId="77777777" w:rsidR="00B37A7C" w:rsidRPr="00B37A7C" w:rsidRDefault="00B37A7C" w:rsidP="00B37A7C">
      <w:pPr>
        <w:numPr>
          <w:ilvl w:val="0"/>
          <w:numId w:val="20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An emergency contact will be called if parents cannot be reached.</w:t>
      </w:r>
    </w:p>
    <w:p w14:paraId="215E7699" w14:textId="77777777" w:rsidR="00B37A7C" w:rsidRPr="00B37A7C" w:rsidRDefault="00B37A7C" w:rsidP="00B37A7C">
      <w:pPr>
        <w:rPr>
          <w:rFonts w:ascii="Comic Sans MS" w:hAnsi="Comic Sans MS" w:cs="Arial"/>
          <w:b/>
          <w:bCs/>
        </w:rPr>
      </w:pPr>
      <w:r w:rsidRPr="00B37A7C">
        <w:rPr>
          <w:rFonts w:ascii="Comic Sans MS" w:hAnsi="Comic Sans MS" w:cs="Arial"/>
          <w:b/>
          <w:bCs/>
        </w:rPr>
        <w:t>Temperature Management</w:t>
      </w:r>
    </w:p>
    <w:p w14:paraId="3FF888CC" w14:textId="77777777" w:rsidR="00B37A7C" w:rsidRPr="00B37A7C" w:rsidRDefault="00B37A7C" w:rsidP="00B37A7C">
      <w:pPr>
        <w:numPr>
          <w:ilvl w:val="0"/>
          <w:numId w:val="21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Children with a high temperature will be kept comfortable, with excess clothing removed.</w:t>
      </w:r>
    </w:p>
    <w:p w14:paraId="3CA4E34F" w14:textId="77777777" w:rsidR="00B37A7C" w:rsidRPr="00B37A7C" w:rsidRDefault="00B37A7C" w:rsidP="00B37A7C">
      <w:pPr>
        <w:numPr>
          <w:ilvl w:val="0"/>
          <w:numId w:val="21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We follow safe temperature-taking methods (digital thermometer).</w:t>
      </w:r>
    </w:p>
    <w:p w14:paraId="1CB12871" w14:textId="77777777" w:rsidR="00B37A7C" w:rsidRPr="00B37A7C" w:rsidRDefault="00B37A7C" w:rsidP="00B37A7C">
      <w:pPr>
        <w:numPr>
          <w:ilvl w:val="0"/>
          <w:numId w:val="21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Calpol or similar medication is ONLY administered if:</w:t>
      </w:r>
    </w:p>
    <w:p w14:paraId="53692940" w14:textId="77777777" w:rsidR="00B37A7C" w:rsidRPr="00B37A7C" w:rsidRDefault="00B37A7C" w:rsidP="00B37A7C">
      <w:pPr>
        <w:numPr>
          <w:ilvl w:val="0"/>
          <w:numId w:val="21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Written parental consent is already on file, and</w:t>
      </w:r>
    </w:p>
    <w:p w14:paraId="046070EB" w14:textId="77777777" w:rsidR="00B37A7C" w:rsidRPr="00B37A7C" w:rsidRDefault="00B37A7C" w:rsidP="00B37A7C">
      <w:pPr>
        <w:numPr>
          <w:ilvl w:val="0"/>
          <w:numId w:val="21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The child’s temperature is dangerously high,</w:t>
      </w:r>
    </w:p>
    <w:p w14:paraId="02D893BC" w14:textId="77777777" w:rsidR="00B37A7C" w:rsidRPr="00B37A7C" w:rsidRDefault="00B37A7C" w:rsidP="00B37A7C">
      <w:pPr>
        <w:numPr>
          <w:ilvl w:val="0"/>
          <w:numId w:val="21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AND parents are on their way to collect the child.</w:t>
      </w:r>
    </w:p>
    <w:p w14:paraId="49A834CA" w14:textId="77777777" w:rsidR="00B37A7C" w:rsidRPr="00B37A7C" w:rsidRDefault="00B37A7C" w:rsidP="00B37A7C">
      <w:pPr>
        <w:numPr>
          <w:ilvl w:val="0"/>
          <w:numId w:val="21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All administration is fully recorded.</w:t>
      </w:r>
    </w:p>
    <w:p w14:paraId="54FE0AA4" w14:textId="77777777" w:rsidR="00B37A7C" w:rsidRPr="00B37A7C" w:rsidRDefault="00B37A7C" w:rsidP="00B37A7C">
      <w:pPr>
        <w:rPr>
          <w:rFonts w:ascii="Comic Sans MS" w:hAnsi="Comic Sans MS" w:cs="Arial"/>
          <w:b/>
          <w:bCs/>
        </w:rPr>
      </w:pPr>
      <w:r w:rsidRPr="00B37A7C">
        <w:rPr>
          <w:rFonts w:ascii="Comic Sans MS" w:hAnsi="Comic Sans MS" w:cs="Arial"/>
          <w:b/>
          <w:bCs/>
        </w:rPr>
        <w:t>In an Emergency</w:t>
      </w:r>
    </w:p>
    <w:p w14:paraId="30EB1D94" w14:textId="77777777" w:rsidR="00B37A7C" w:rsidRPr="00B37A7C" w:rsidRDefault="00B37A7C" w:rsidP="00B37A7C">
      <w:pPr>
        <w:numPr>
          <w:ilvl w:val="0"/>
          <w:numId w:val="22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If a child deteriorates rapidly, we call 999 immediately.</w:t>
      </w:r>
    </w:p>
    <w:p w14:paraId="46DA951A" w14:textId="77777777" w:rsidR="00B37A7C" w:rsidRPr="00B37A7C" w:rsidRDefault="00B37A7C" w:rsidP="00B37A7C">
      <w:pPr>
        <w:numPr>
          <w:ilvl w:val="0"/>
          <w:numId w:val="22"/>
        </w:numPr>
        <w:rPr>
          <w:rFonts w:ascii="Comic Sans MS" w:hAnsi="Comic Sans MS" w:cs="Arial"/>
        </w:rPr>
      </w:pPr>
      <w:r w:rsidRPr="00B37A7C">
        <w:rPr>
          <w:rFonts w:ascii="Comic Sans MS" w:hAnsi="Comic Sans MS" w:cs="Arial"/>
        </w:rPr>
        <w:t>Parents are contacted and informed.</w:t>
      </w:r>
    </w:p>
    <w:p w14:paraId="11AF125C" w14:textId="1BECD877" w:rsidR="00252FE0" w:rsidRPr="00615A1B" w:rsidRDefault="00252FE0" w:rsidP="00B37A7C">
      <w:pPr>
        <w:numPr>
          <w:ilvl w:val="0"/>
          <w:numId w:val="22"/>
        </w:numPr>
      </w:pPr>
      <w:r>
        <w:rPr>
          <w:rFonts w:ascii="Comic Sans MS" w:hAnsi="Comic Sans MS" w:cs="Arial"/>
        </w:rPr>
        <w:lastRenderedPageBreak/>
        <w:t>Administration Record (Pre-school Learning Alliance 2013)</w:t>
      </w:r>
    </w:p>
    <w:p w14:paraId="6B6EA2B1" w14:textId="77777777" w:rsidR="00615A1B" w:rsidRDefault="00615A1B" w:rsidP="00615A1B">
      <w:pPr>
        <w:rPr>
          <w:rFonts w:ascii="Comic Sans MS" w:hAnsi="Comic Sans MS" w:cs="Arial"/>
        </w:rPr>
      </w:pPr>
    </w:p>
    <w:p w14:paraId="37A9B6B8" w14:textId="77777777" w:rsidR="00615A1B" w:rsidRDefault="00615A1B" w:rsidP="00615A1B">
      <w:pPr>
        <w:rPr>
          <w:rFonts w:ascii="Comic Sans MS" w:hAnsi="Comic Sans MS" w:cs="Arial"/>
        </w:rPr>
      </w:pPr>
    </w:p>
    <w:p w14:paraId="1714B4FC" w14:textId="77777777" w:rsidR="00615A1B" w:rsidRPr="00615A1B" w:rsidRDefault="00615A1B" w:rsidP="00615A1B">
      <w:pPr>
        <w:rPr>
          <w:rFonts w:ascii="Comic Sans MS" w:hAnsi="Comic Sans MS" w:cs="Arial"/>
          <w:b/>
          <w:u w:val="single"/>
        </w:rPr>
      </w:pPr>
      <w:r w:rsidRPr="00615A1B">
        <w:rPr>
          <w:rFonts w:ascii="Comic Sans MS" w:hAnsi="Comic Sans MS" w:cs="Arial"/>
          <w:b/>
          <w:u w:val="single"/>
        </w:rPr>
        <w:t>Exclusion Periods</w:t>
      </w:r>
    </w:p>
    <w:p w14:paraId="106FD615" w14:textId="77777777" w:rsidR="00615A1B" w:rsidRPr="00615A1B" w:rsidRDefault="00615A1B" w:rsidP="00615A1B">
      <w:pPr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>To minimise cross-infection:</w:t>
      </w:r>
    </w:p>
    <w:p w14:paraId="2D748F63" w14:textId="77777777" w:rsidR="00615A1B" w:rsidRPr="00615A1B" w:rsidRDefault="00615A1B" w:rsidP="00615A1B">
      <w:pPr>
        <w:pStyle w:val="ListParagraph"/>
        <w:numPr>
          <w:ilvl w:val="0"/>
          <w:numId w:val="36"/>
        </w:numPr>
        <w:tabs>
          <w:tab w:val="num" w:pos="720"/>
        </w:tabs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>Vomiting or diarrhoea – children must remain at home for 48 hours after the last episode.</w:t>
      </w:r>
    </w:p>
    <w:p w14:paraId="6BADA5CC" w14:textId="77777777" w:rsidR="00615A1B" w:rsidRPr="00615A1B" w:rsidRDefault="00615A1B" w:rsidP="00615A1B">
      <w:pPr>
        <w:pStyle w:val="ListParagraph"/>
        <w:numPr>
          <w:ilvl w:val="0"/>
          <w:numId w:val="36"/>
        </w:numPr>
        <w:tabs>
          <w:tab w:val="num" w:pos="720"/>
        </w:tabs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>Antibiotics for infectious illness – children must stay home for a minimum of 48 hours after starting antibiotics (unless a doctor confirms non-infectious).</w:t>
      </w:r>
    </w:p>
    <w:p w14:paraId="7FBE8555" w14:textId="77777777" w:rsidR="00615A1B" w:rsidRPr="00615A1B" w:rsidRDefault="00615A1B" w:rsidP="00615A1B">
      <w:pPr>
        <w:pStyle w:val="ListParagraph"/>
        <w:numPr>
          <w:ilvl w:val="0"/>
          <w:numId w:val="36"/>
        </w:numPr>
        <w:tabs>
          <w:tab w:val="num" w:pos="720"/>
        </w:tabs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>Rashes or suspected contagious illness – parents must seek medical advice before return.</w:t>
      </w:r>
    </w:p>
    <w:p w14:paraId="4B0E0264" w14:textId="77777777" w:rsidR="00615A1B" w:rsidRPr="00615A1B" w:rsidRDefault="00615A1B" w:rsidP="00615A1B">
      <w:pPr>
        <w:pStyle w:val="ListParagraph"/>
        <w:numPr>
          <w:ilvl w:val="0"/>
          <w:numId w:val="36"/>
        </w:numPr>
        <w:tabs>
          <w:tab w:val="num" w:pos="720"/>
        </w:tabs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>We follow all UKHSA exclusion guidelines.</w:t>
      </w:r>
    </w:p>
    <w:p w14:paraId="737EA18C" w14:textId="77777777" w:rsidR="00615A1B" w:rsidRPr="00615A1B" w:rsidRDefault="00615A1B" w:rsidP="00615A1B">
      <w:pPr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 xml:space="preserve">Certain activities such as shared sensory play (sand, water, playdough) may be </w:t>
      </w:r>
      <w:proofErr w:type="gramStart"/>
      <w:r w:rsidRPr="00615A1B">
        <w:rPr>
          <w:rFonts w:ascii="Comic Sans MS" w:hAnsi="Comic Sans MS" w:cs="Arial"/>
          <w:bCs/>
        </w:rPr>
        <w:t>temporarily suspended</w:t>
      </w:r>
      <w:proofErr w:type="gramEnd"/>
      <w:r w:rsidRPr="00615A1B">
        <w:rPr>
          <w:rFonts w:ascii="Comic Sans MS" w:hAnsi="Comic Sans MS" w:cs="Arial"/>
          <w:bCs/>
        </w:rPr>
        <w:t xml:space="preserve"> during outbreaks.</w:t>
      </w:r>
    </w:p>
    <w:p w14:paraId="5C08754A" w14:textId="01DB63E4" w:rsidR="00615A1B" w:rsidRDefault="00615A1B" w:rsidP="00615A1B">
      <w:pPr>
        <w:rPr>
          <w:rFonts w:ascii="Comic Sans MS" w:hAnsi="Comic Sans MS" w:cs="Arial"/>
          <w:bCs/>
        </w:rPr>
      </w:pPr>
    </w:p>
    <w:p w14:paraId="3C5C2CA3" w14:textId="77777777" w:rsidR="00615A1B" w:rsidRPr="00615A1B" w:rsidRDefault="00615A1B" w:rsidP="00615A1B">
      <w:pPr>
        <w:rPr>
          <w:rFonts w:ascii="Comic Sans MS" w:hAnsi="Comic Sans MS" w:cs="Arial"/>
          <w:b/>
        </w:rPr>
      </w:pPr>
    </w:p>
    <w:p w14:paraId="4B88746B" w14:textId="45BA5CA6" w:rsidR="00615A1B" w:rsidRPr="00615A1B" w:rsidRDefault="00615A1B" w:rsidP="00615A1B">
      <w:pPr>
        <w:rPr>
          <w:rFonts w:ascii="Comic Sans MS" w:hAnsi="Comic Sans MS" w:cs="Arial"/>
          <w:b/>
          <w:u w:val="single"/>
        </w:rPr>
      </w:pPr>
      <w:r w:rsidRPr="00615A1B">
        <w:rPr>
          <w:rFonts w:ascii="Comic Sans MS" w:hAnsi="Comic Sans MS" w:cs="Arial"/>
          <w:b/>
          <w:u w:val="single"/>
        </w:rPr>
        <w:t>Reporting Notifiable Diseases</w:t>
      </w:r>
    </w:p>
    <w:p w14:paraId="4CE71339" w14:textId="77777777" w:rsidR="00615A1B" w:rsidRPr="00615A1B" w:rsidRDefault="00615A1B" w:rsidP="00615A1B">
      <w:pPr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>Some conditions require formal reporting to Public Health authorities.</w:t>
      </w:r>
    </w:p>
    <w:p w14:paraId="57D95031" w14:textId="77777777" w:rsidR="00615A1B" w:rsidRPr="00832701" w:rsidRDefault="00615A1B" w:rsidP="00615A1B">
      <w:pPr>
        <w:pStyle w:val="ListParagraph"/>
        <w:numPr>
          <w:ilvl w:val="0"/>
          <w:numId w:val="37"/>
        </w:numPr>
        <w:tabs>
          <w:tab w:val="num" w:pos="720"/>
        </w:tabs>
        <w:rPr>
          <w:rFonts w:ascii="Comic Sans MS" w:hAnsi="Comic Sans MS" w:cs="Arial"/>
          <w:bCs/>
        </w:rPr>
      </w:pPr>
      <w:r w:rsidRPr="00832701">
        <w:rPr>
          <w:rFonts w:ascii="Comic Sans MS" w:hAnsi="Comic Sans MS" w:cs="Arial"/>
          <w:bCs/>
        </w:rPr>
        <w:t>The child’s GP notifies UKHSA of any notifiable disease.</w:t>
      </w:r>
    </w:p>
    <w:p w14:paraId="46E64383" w14:textId="77777777" w:rsidR="00615A1B" w:rsidRPr="00832701" w:rsidRDefault="00615A1B" w:rsidP="00615A1B">
      <w:pPr>
        <w:pStyle w:val="ListParagraph"/>
        <w:numPr>
          <w:ilvl w:val="0"/>
          <w:numId w:val="37"/>
        </w:numPr>
        <w:tabs>
          <w:tab w:val="num" w:pos="720"/>
        </w:tabs>
        <w:rPr>
          <w:rFonts w:ascii="Comic Sans MS" w:hAnsi="Comic Sans MS" w:cs="Arial"/>
          <w:bCs/>
        </w:rPr>
      </w:pPr>
      <w:r w:rsidRPr="00832701">
        <w:rPr>
          <w:rFonts w:ascii="Comic Sans MS" w:hAnsi="Comic Sans MS" w:cs="Arial"/>
          <w:bCs/>
        </w:rPr>
        <w:t>When we become aware of a diagnosis, the Manager:</w:t>
      </w:r>
    </w:p>
    <w:p w14:paraId="0AB8DF05" w14:textId="77777777" w:rsidR="00615A1B" w:rsidRPr="00832701" w:rsidRDefault="00615A1B" w:rsidP="00832701">
      <w:pPr>
        <w:pStyle w:val="ListParagraph"/>
        <w:numPr>
          <w:ilvl w:val="0"/>
          <w:numId w:val="37"/>
        </w:numPr>
        <w:tabs>
          <w:tab w:val="num" w:pos="1440"/>
        </w:tabs>
        <w:rPr>
          <w:rFonts w:ascii="Comic Sans MS" w:hAnsi="Comic Sans MS" w:cs="Arial"/>
          <w:bCs/>
        </w:rPr>
      </w:pPr>
      <w:r w:rsidRPr="00832701">
        <w:rPr>
          <w:rFonts w:ascii="Comic Sans MS" w:hAnsi="Comic Sans MS" w:cs="Arial"/>
          <w:bCs/>
        </w:rPr>
        <w:t>Contacts UKHSA London,</w:t>
      </w:r>
    </w:p>
    <w:p w14:paraId="715081E7" w14:textId="77777777" w:rsidR="00615A1B" w:rsidRPr="00832701" w:rsidRDefault="00615A1B" w:rsidP="00832701">
      <w:pPr>
        <w:pStyle w:val="ListParagraph"/>
        <w:numPr>
          <w:ilvl w:val="0"/>
          <w:numId w:val="37"/>
        </w:numPr>
        <w:tabs>
          <w:tab w:val="num" w:pos="1440"/>
        </w:tabs>
        <w:rPr>
          <w:rFonts w:ascii="Comic Sans MS" w:hAnsi="Comic Sans MS" w:cs="Arial"/>
          <w:bCs/>
        </w:rPr>
      </w:pPr>
      <w:r w:rsidRPr="00832701">
        <w:rPr>
          <w:rFonts w:ascii="Comic Sans MS" w:hAnsi="Comic Sans MS" w:cs="Arial"/>
          <w:bCs/>
        </w:rPr>
        <w:t>Acts on any advice given (including possible temporary exclusions),</w:t>
      </w:r>
    </w:p>
    <w:p w14:paraId="389478E0" w14:textId="77777777" w:rsidR="00615A1B" w:rsidRPr="00832701" w:rsidRDefault="00615A1B" w:rsidP="00832701">
      <w:pPr>
        <w:pStyle w:val="ListParagraph"/>
        <w:numPr>
          <w:ilvl w:val="0"/>
          <w:numId w:val="37"/>
        </w:numPr>
        <w:tabs>
          <w:tab w:val="num" w:pos="1440"/>
        </w:tabs>
        <w:rPr>
          <w:rFonts w:ascii="Comic Sans MS" w:hAnsi="Comic Sans MS" w:cs="Arial"/>
          <w:bCs/>
        </w:rPr>
      </w:pPr>
      <w:r w:rsidRPr="00832701">
        <w:rPr>
          <w:rFonts w:ascii="Comic Sans MS" w:hAnsi="Comic Sans MS" w:cs="Arial"/>
          <w:bCs/>
        </w:rPr>
        <w:t>Notifies Ofsted within 14 days if two or more children have confirmed food poisoning or if UKHSA advises closure or specific action.</w:t>
      </w:r>
    </w:p>
    <w:p w14:paraId="32EDE9E4" w14:textId="7E16ACEC" w:rsidR="00615A1B" w:rsidRPr="00615A1B" w:rsidRDefault="00615A1B" w:rsidP="00615A1B">
      <w:pPr>
        <w:rPr>
          <w:rFonts w:ascii="Comic Sans MS" w:hAnsi="Comic Sans MS" w:cs="Arial"/>
          <w:b/>
        </w:rPr>
      </w:pPr>
    </w:p>
    <w:p w14:paraId="6C32925D" w14:textId="1A1E07B5" w:rsidR="00615A1B" w:rsidRPr="00615A1B" w:rsidRDefault="00615A1B" w:rsidP="00615A1B">
      <w:pPr>
        <w:rPr>
          <w:rFonts w:ascii="Comic Sans MS" w:hAnsi="Comic Sans MS" w:cs="Arial"/>
          <w:b/>
          <w:u w:val="single"/>
        </w:rPr>
      </w:pPr>
      <w:r w:rsidRPr="00615A1B">
        <w:rPr>
          <w:rFonts w:ascii="Comic Sans MS" w:hAnsi="Comic Sans MS" w:cs="Arial"/>
          <w:b/>
          <w:u w:val="single"/>
        </w:rPr>
        <w:t>Nits and Head Lice</w:t>
      </w:r>
    </w:p>
    <w:p w14:paraId="6B25DF03" w14:textId="77777777" w:rsidR="00615A1B" w:rsidRPr="00B0321C" w:rsidRDefault="00615A1B" w:rsidP="00B0321C">
      <w:pPr>
        <w:pStyle w:val="ListParagraph"/>
        <w:numPr>
          <w:ilvl w:val="0"/>
          <w:numId w:val="38"/>
        </w:numPr>
        <w:tabs>
          <w:tab w:val="num" w:pos="720"/>
        </w:tabs>
        <w:rPr>
          <w:rFonts w:ascii="Comic Sans MS" w:hAnsi="Comic Sans MS" w:cs="Arial"/>
          <w:bCs/>
        </w:rPr>
      </w:pPr>
      <w:r w:rsidRPr="00B0321C">
        <w:rPr>
          <w:rFonts w:ascii="Comic Sans MS" w:hAnsi="Comic Sans MS" w:cs="Arial"/>
          <w:bCs/>
        </w:rPr>
        <w:t>Head lice are not normally a reason for exclusion.</w:t>
      </w:r>
    </w:p>
    <w:p w14:paraId="26E95F37" w14:textId="77777777" w:rsidR="00615A1B" w:rsidRPr="00B0321C" w:rsidRDefault="00615A1B" w:rsidP="00B0321C">
      <w:pPr>
        <w:pStyle w:val="ListParagraph"/>
        <w:numPr>
          <w:ilvl w:val="0"/>
          <w:numId w:val="38"/>
        </w:numPr>
        <w:tabs>
          <w:tab w:val="num" w:pos="720"/>
        </w:tabs>
        <w:rPr>
          <w:rFonts w:ascii="Comic Sans MS" w:hAnsi="Comic Sans MS" w:cs="Arial"/>
          <w:bCs/>
        </w:rPr>
      </w:pPr>
      <w:r w:rsidRPr="00B0321C">
        <w:rPr>
          <w:rFonts w:ascii="Comic Sans MS" w:hAnsi="Comic Sans MS" w:cs="Arial"/>
          <w:bCs/>
        </w:rPr>
        <w:t>Parents are informed promptly and expected to treat their child before their next attendance.</w:t>
      </w:r>
    </w:p>
    <w:p w14:paraId="61F694D3" w14:textId="77777777" w:rsidR="00615A1B" w:rsidRPr="00B0321C" w:rsidRDefault="00615A1B" w:rsidP="00B0321C">
      <w:pPr>
        <w:pStyle w:val="ListParagraph"/>
        <w:numPr>
          <w:ilvl w:val="0"/>
          <w:numId w:val="38"/>
        </w:numPr>
        <w:tabs>
          <w:tab w:val="num" w:pos="720"/>
        </w:tabs>
        <w:rPr>
          <w:rFonts w:ascii="Comic Sans MS" w:hAnsi="Comic Sans MS" w:cs="Arial"/>
          <w:b/>
        </w:rPr>
      </w:pPr>
      <w:r w:rsidRPr="00B0321C">
        <w:rPr>
          <w:rFonts w:ascii="Comic Sans MS" w:hAnsi="Comic Sans MS" w:cs="Arial"/>
          <w:bCs/>
        </w:rPr>
        <w:t>If infestation is severe or persistent, we may request temporary absence until effective treatment has begun</w:t>
      </w:r>
      <w:r w:rsidRPr="00B0321C">
        <w:rPr>
          <w:rFonts w:ascii="Comic Sans MS" w:hAnsi="Comic Sans MS" w:cs="Arial"/>
          <w:b/>
        </w:rPr>
        <w:t>.</w:t>
      </w:r>
    </w:p>
    <w:p w14:paraId="4BB8464E" w14:textId="65206A48" w:rsidR="00615A1B" w:rsidRPr="00615A1B" w:rsidRDefault="00615A1B" w:rsidP="00615A1B">
      <w:pPr>
        <w:rPr>
          <w:rFonts w:ascii="Comic Sans MS" w:hAnsi="Comic Sans MS" w:cs="Arial"/>
          <w:b/>
          <w:u w:val="single"/>
        </w:rPr>
      </w:pPr>
    </w:p>
    <w:p w14:paraId="776E0E80" w14:textId="29035707" w:rsidR="00615A1B" w:rsidRPr="00615A1B" w:rsidRDefault="00615A1B" w:rsidP="00615A1B">
      <w:pPr>
        <w:rPr>
          <w:rFonts w:ascii="Comic Sans MS" w:hAnsi="Comic Sans MS" w:cs="Arial"/>
          <w:b/>
          <w:u w:val="single"/>
        </w:rPr>
      </w:pPr>
      <w:r w:rsidRPr="00615A1B">
        <w:rPr>
          <w:rFonts w:ascii="Comic Sans MS" w:hAnsi="Comic Sans MS" w:cs="Arial"/>
          <w:b/>
          <w:u w:val="single"/>
        </w:rPr>
        <w:t xml:space="preserve">Procedures for Children </w:t>
      </w:r>
      <w:proofErr w:type="gramStart"/>
      <w:r w:rsidRPr="00615A1B">
        <w:rPr>
          <w:rFonts w:ascii="Comic Sans MS" w:hAnsi="Comic Sans MS" w:cs="Arial"/>
          <w:b/>
          <w:u w:val="single"/>
        </w:rPr>
        <w:t>With</w:t>
      </w:r>
      <w:proofErr w:type="gramEnd"/>
      <w:r w:rsidRPr="00615A1B">
        <w:rPr>
          <w:rFonts w:ascii="Comic Sans MS" w:hAnsi="Comic Sans MS" w:cs="Arial"/>
          <w:b/>
          <w:u w:val="single"/>
        </w:rPr>
        <w:t xml:space="preserve"> Allergies</w:t>
      </w:r>
    </w:p>
    <w:p w14:paraId="542F417B" w14:textId="77777777" w:rsidR="00615A1B" w:rsidRPr="00615A1B" w:rsidRDefault="00615A1B" w:rsidP="00615A1B">
      <w:pPr>
        <w:rPr>
          <w:rFonts w:ascii="Comic Sans MS" w:hAnsi="Comic Sans MS" w:cs="Arial"/>
          <w:b/>
        </w:rPr>
      </w:pPr>
      <w:r w:rsidRPr="00615A1B">
        <w:rPr>
          <w:rFonts w:ascii="Comic Sans MS" w:hAnsi="Comic Sans MS" w:cs="Arial"/>
          <w:b/>
        </w:rPr>
        <w:t>Initial Identification</w:t>
      </w:r>
    </w:p>
    <w:p w14:paraId="33EFE4A0" w14:textId="77777777" w:rsidR="00615A1B" w:rsidRPr="00005919" w:rsidRDefault="00615A1B" w:rsidP="00005919">
      <w:pPr>
        <w:pStyle w:val="ListParagraph"/>
        <w:numPr>
          <w:ilvl w:val="0"/>
          <w:numId w:val="39"/>
        </w:numPr>
        <w:tabs>
          <w:tab w:val="num" w:pos="720"/>
        </w:tabs>
        <w:rPr>
          <w:rFonts w:ascii="Comic Sans MS" w:hAnsi="Comic Sans MS" w:cs="Arial"/>
          <w:bCs/>
        </w:rPr>
      </w:pPr>
      <w:r w:rsidRPr="00005919">
        <w:rPr>
          <w:rFonts w:ascii="Comic Sans MS" w:hAnsi="Comic Sans MS" w:cs="Arial"/>
          <w:bCs/>
        </w:rPr>
        <w:t>On registration, parents must disclose all known allergies or intolerances.</w:t>
      </w:r>
    </w:p>
    <w:p w14:paraId="152298E8" w14:textId="77777777" w:rsidR="00615A1B" w:rsidRPr="00005919" w:rsidRDefault="00615A1B" w:rsidP="00005919">
      <w:pPr>
        <w:pStyle w:val="ListParagraph"/>
        <w:numPr>
          <w:ilvl w:val="0"/>
          <w:numId w:val="39"/>
        </w:numPr>
        <w:tabs>
          <w:tab w:val="num" w:pos="720"/>
        </w:tabs>
        <w:rPr>
          <w:rFonts w:ascii="Comic Sans MS" w:hAnsi="Comic Sans MS" w:cs="Arial"/>
          <w:bCs/>
        </w:rPr>
      </w:pPr>
      <w:r w:rsidRPr="00005919">
        <w:rPr>
          <w:rFonts w:ascii="Comic Sans MS" w:hAnsi="Comic Sans MS" w:cs="Arial"/>
          <w:bCs/>
        </w:rPr>
        <w:t>A detailed Allergy Risk Assessment / Health Care Plan is completed, including:</w:t>
      </w:r>
    </w:p>
    <w:p w14:paraId="6B50BA65" w14:textId="77777777" w:rsidR="00615A1B" w:rsidRPr="00005919" w:rsidRDefault="00615A1B" w:rsidP="00005919">
      <w:pPr>
        <w:pStyle w:val="ListParagraph"/>
        <w:numPr>
          <w:ilvl w:val="0"/>
          <w:numId w:val="39"/>
        </w:numPr>
        <w:tabs>
          <w:tab w:val="num" w:pos="1440"/>
        </w:tabs>
        <w:rPr>
          <w:rFonts w:ascii="Comic Sans MS" w:hAnsi="Comic Sans MS" w:cs="Arial"/>
          <w:bCs/>
        </w:rPr>
      </w:pPr>
      <w:r w:rsidRPr="00005919">
        <w:rPr>
          <w:rFonts w:ascii="Comic Sans MS" w:hAnsi="Comic Sans MS" w:cs="Arial"/>
          <w:bCs/>
        </w:rPr>
        <w:t>Identified allergen(s)</w:t>
      </w:r>
    </w:p>
    <w:p w14:paraId="130BA4CA" w14:textId="77777777" w:rsidR="00615A1B" w:rsidRPr="00005919" w:rsidRDefault="00615A1B" w:rsidP="00005919">
      <w:pPr>
        <w:pStyle w:val="ListParagraph"/>
        <w:numPr>
          <w:ilvl w:val="0"/>
          <w:numId w:val="39"/>
        </w:numPr>
        <w:tabs>
          <w:tab w:val="num" w:pos="1440"/>
        </w:tabs>
        <w:rPr>
          <w:rFonts w:ascii="Comic Sans MS" w:hAnsi="Comic Sans MS" w:cs="Arial"/>
          <w:bCs/>
        </w:rPr>
      </w:pPr>
      <w:r w:rsidRPr="00005919">
        <w:rPr>
          <w:rFonts w:ascii="Comic Sans MS" w:hAnsi="Comic Sans MS" w:cs="Arial"/>
          <w:bCs/>
        </w:rPr>
        <w:t>Nature of the child’s reaction</w:t>
      </w:r>
    </w:p>
    <w:p w14:paraId="40BD82AB" w14:textId="77777777" w:rsidR="00615A1B" w:rsidRPr="00005919" w:rsidRDefault="00615A1B" w:rsidP="00005919">
      <w:pPr>
        <w:pStyle w:val="ListParagraph"/>
        <w:numPr>
          <w:ilvl w:val="0"/>
          <w:numId w:val="39"/>
        </w:numPr>
        <w:tabs>
          <w:tab w:val="num" w:pos="1440"/>
        </w:tabs>
        <w:rPr>
          <w:rFonts w:ascii="Comic Sans MS" w:hAnsi="Comic Sans MS" w:cs="Arial"/>
          <w:bCs/>
        </w:rPr>
      </w:pPr>
      <w:r w:rsidRPr="00005919">
        <w:rPr>
          <w:rFonts w:ascii="Comic Sans MS" w:hAnsi="Comic Sans MS" w:cs="Arial"/>
          <w:bCs/>
        </w:rPr>
        <w:t>Required medication</w:t>
      </w:r>
    </w:p>
    <w:p w14:paraId="414AB72F" w14:textId="77777777" w:rsidR="00615A1B" w:rsidRPr="00005919" w:rsidRDefault="00615A1B" w:rsidP="00005919">
      <w:pPr>
        <w:pStyle w:val="ListParagraph"/>
        <w:numPr>
          <w:ilvl w:val="0"/>
          <w:numId w:val="39"/>
        </w:numPr>
        <w:tabs>
          <w:tab w:val="num" w:pos="1440"/>
        </w:tabs>
        <w:rPr>
          <w:rFonts w:ascii="Comic Sans MS" w:hAnsi="Comic Sans MS" w:cs="Arial"/>
          <w:bCs/>
        </w:rPr>
      </w:pPr>
      <w:r w:rsidRPr="00005919">
        <w:rPr>
          <w:rFonts w:ascii="Comic Sans MS" w:hAnsi="Comic Sans MS" w:cs="Arial"/>
          <w:bCs/>
        </w:rPr>
        <w:t>Emergency procedures</w:t>
      </w:r>
    </w:p>
    <w:p w14:paraId="6A62507A" w14:textId="77777777" w:rsidR="00615A1B" w:rsidRPr="00005919" w:rsidRDefault="00615A1B" w:rsidP="00005919">
      <w:pPr>
        <w:pStyle w:val="ListParagraph"/>
        <w:numPr>
          <w:ilvl w:val="0"/>
          <w:numId w:val="39"/>
        </w:numPr>
        <w:tabs>
          <w:tab w:val="num" w:pos="1440"/>
        </w:tabs>
        <w:rPr>
          <w:rFonts w:ascii="Comic Sans MS" w:hAnsi="Comic Sans MS" w:cs="Arial"/>
          <w:bCs/>
        </w:rPr>
      </w:pPr>
      <w:r w:rsidRPr="00005919">
        <w:rPr>
          <w:rFonts w:ascii="Comic Sans MS" w:hAnsi="Comic Sans MS" w:cs="Arial"/>
          <w:bCs/>
        </w:rPr>
        <w:t>Prevention and control measures</w:t>
      </w:r>
    </w:p>
    <w:p w14:paraId="58B64052" w14:textId="77777777" w:rsidR="00615A1B" w:rsidRPr="00005919" w:rsidRDefault="00615A1B" w:rsidP="00005919">
      <w:pPr>
        <w:pStyle w:val="ListParagraph"/>
        <w:numPr>
          <w:ilvl w:val="0"/>
          <w:numId w:val="39"/>
        </w:numPr>
        <w:tabs>
          <w:tab w:val="num" w:pos="1440"/>
        </w:tabs>
        <w:rPr>
          <w:rFonts w:ascii="Comic Sans MS" w:hAnsi="Comic Sans MS" w:cs="Arial"/>
          <w:bCs/>
        </w:rPr>
      </w:pPr>
      <w:r w:rsidRPr="00005919">
        <w:rPr>
          <w:rFonts w:ascii="Comic Sans MS" w:hAnsi="Comic Sans MS" w:cs="Arial"/>
          <w:bCs/>
        </w:rPr>
        <w:t>Review schedule (at least annually or sooner if needs change)</w:t>
      </w:r>
    </w:p>
    <w:p w14:paraId="62CE681F" w14:textId="77777777" w:rsidR="00615A1B" w:rsidRPr="00615A1B" w:rsidRDefault="00615A1B" w:rsidP="00615A1B">
      <w:pPr>
        <w:rPr>
          <w:rFonts w:ascii="Comic Sans MS" w:hAnsi="Comic Sans MS" w:cs="Arial"/>
          <w:b/>
        </w:rPr>
      </w:pPr>
      <w:r w:rsidRPr="00615A1B">
        <w:rPr>
          <w:rFonts w:ascii="Comic Sans MS" w:hAnsi="Comic Sans MS" w:cs="Arial"/>
          <w:b/>
        </w:rPr>
        <w:lastRenderedPageBreak/>
        <w:t>Visibility and Accessibility</w:t>
      </w:r>
    </w:p>
    <w:p w14:paraId="237D6167" w14:textId="77777777" w:rsidR="00615A1B" w:rsidRPr="00491046" w:rsidRDefault="00615A1B" w:rsidP="00491046">
      <w:pPr>
        <w:pStyle w:val="ListParagraph"/>
        <w:numPr>
          <w:ilvl w:val="0"/>
          <w:numId w:val="40"/>
        </w:numPr>
        <w:tabs>
          <w:tab w:val="num" w:pos="720"/>
        </w:tabs>
        <w:rPr>
          <w:rFonts w:ascii="Comic Sans MS" w:hAnsi="Comic Sans MS" w:cs="Arial"/>
          <w:bCs/>
        </w:rPr>
      </w:pPr>
      <w:r w:rsidRPr="00491046">
        <w:rPr>
          <w:rFonts w:ascii="Comic Sans MS" w:hAnsi="Comic Sans MS" w:cs="Arial"/>
          <w:bCs/>
        </w:rPr>
        <w:t>Health Care Plans are:</w:t>
      </w:r>
    </w:p>
    <w:p w14:paraId="1C0E74BA" w14:textId="77777777" w:rsidR="00615A1B" w:rsidRPr="00491046" w:rsidRDefault="00615A1B" w:rsidP="00491046">
      <w:pPr>
        <w:pStyle w:val="ListParagraph"/>
        <w:numPr>
          <w:ilvl w:val="0"/>
          <w:numId w:val="40"/>
        </w:numPr>
        <w:tabs>
          <w:tab w:val="num" w:pos="1440"/>
        </w:tabs>
        <w:rPr>
          <w:rFonts w:ascii="Comic Sans MS" w:hAnsi="Comic Sans MS" w:cs="Arial"/>
          <w:bCs/>
        </w:rPr>
      </w:pPr>
      <w:r w:rsidRPr="00491046">
        <w:rPr>
          <w:rFonts w:ascii="Comic Sans MS" w:hAnsi="Comic Sans MS" w:cs="Arial"/>
          <w:bCs/>
        </w:rPr>
        <w:t>Stored securely in the child’s file,</w:t>
      </w:r>
    </w:p>
    <w:p w14:paraId="71A0C1E8" w14:textId="77777777" w:rsidR="00615A1B" w:rsidRPr="00491046" w:rsidRDefault="00615A1B" w:rsidP="00491046">
      <w:pPr>
        <w:pStyle w:val="ListParagraph"/>
        <w:numPr>
          <w:ilvl w:val="0"/>
          <w:numId w:val="40"/>
        </w:numPr>
        <w:tabs>
          <w:tab w:val="num" w:pos="1440"/>
        </w:tabs>
        <w:rPr>
          <w:rFonts w:ascii="Comic Sans MS" w:hAnsi="Comic Sans MS" w:cs="Arial"/>
          <w:bCs/>
        </w:rPr>
      </w:pPr>
      <w:r w:rsidRPr="00491046">
        <w:rPr>
          <w:rFonts w:ascii="Comic Sans MS" w:hAnsi="Comic Sans MS" w:cs="Arial"/>
          <w:bCs/>
        </w:rPr>
        <w:t>Displayed in staff areas where all practitioners can see allergy alerts,</w:t>
      </w:r>
    </w:p>
    <w:p w14:paraId="3F3BE648" w14:textId="77777777" w:rsidR="00615A1B" w:rsidRPr="00491046" w:rsidRDefault="00615A1B" w:rsidP="00491046">
      <w:pPr>
        <w:pStyle w:val="ListParagraph"/>
        <w:numPr>
          <w:ilvl w:val="0"/>
          <w:numId w:val="40"/>
        </w:numPr>
        <w:tabs>
          <w:tab w:val="num" w:pos="1440"/>
        </w:tabs>
        <w:rPr>
          <w:rFonts w:ascii="Comic Sans MS" w:hAnsi="Comic Sans MS" w:cs="Arial"/>
          <w:bCs/>
        </w:rPr>
      </w:pPr>
      <w:r w:rsidRPr="00491046">
        <w:rPr>
          <w:rFonts w:ascii="Comic Sans MS" w:hAnsi="Comic Sans MS" w:cs="Arial"/>
          <w:bCs/>
        </w:rPr>
        <w:t>Shared with all staff, including temporary and agency workers.</w:t>
      </w:r>
    </w:p>
    <w:p w14:paraId="77FE1B84" w14:textId="77777777" w:rsidR="00615A1B" w:rsidRPr="00615A1B" w:rsidRDefault="00615A1B" w:rsidP="00615A1B">
      <w:pPr>
        <w:rPr>
          <w:rFonts w:ascii="Comic Sans MS" w:hAnsi="Comic Sans MS" w:cs="Arial"/>
          <w:b/>
        </w:rPr>
      </w:pPr>
      <w:r w:rsidRPr="00615A1B">
        <w:rPr>
          <w:rFonts w:ascii="Comic Sans MS" w:hAnsi="Comic Sans MS" w:cs="Arial"/>
          <w:b/>
        </w:rPr>
        <w:t>Food Management &amp; Prevention</w:t>
      </w:r>
    </w:p>
    <w:p w14:paraId="6A727C1B" w14:textId="77777777" w:rsidR="00615A1B" w:rsidRPr="00491046" w:rsidRDefault="00615A1B" w:rsidP="00491046">
      <w:pPr>
        <w:pStyle w:val="ListParagraph"/>
        <w:numPr>
          <w:ilvl w:val="0"/>
          <w:numId w:val="41"/>
        </w:numPr>
        <w:tabs>
          <w:tab w:val="num" w:pos="720"/>
        </w:tabs>
        <w:rPr>
          <w:rFonts w:ascii="Comic Sans MS" w:hAnsi="Comic Sans MS" w:cs="Arial"/>
          <w:bCs/>
        </w:rPr>
      </w:pPr>
      <w:r w:rsidRPr="00491046">
        <w:rPr>
          <w:rFonts w:ascii="Comic Sans MS" w:hAnsi="Comic Sans MS" w:cs="Arial"/>
          <w:bCs/>
        </w:rPr>
        <w:t>We operate a strict no-nut policy.</w:t>
      </w:r>
    </w:p>
    <w:p w14:paraId="450FFA0A" w14:textId="77777777" w:rsidR="00615A1B" w:rsidRPr="00491046" w:rsidRDefault="00615A1B" w:rsidP="00491046">
      <w:pPr>
        <w:pStyle w:val="ListParagraph"/>
        <w:numPr>
          <w:ilvl w:val="0"/>
          <w:numId w:val="41"/>
        </w:numPr>
        <w:tabs>
          <w:tab w:val="num" w:pos="720"/>
        </w:tabs>
        <w:rPr>
          <w:rFonts w:ascii="Comic Sans MS" w:hAnsi="Comic Sans MS" w:cs="Arial"/>
          <w:bCs/>
        </w:rPr>
      </w:pPr>
      <w:r w:rsidRPr="00491046">
        <w:rPr>
          <w:rFonts w:ascii="Comic Sans MS" w:hAnsi="Comic Sans MS" w:cs="Arial"/>
          <w:bCs/>
        </w:rPr>
        <w:t>Parents are regularly reminded not to include nut products in lunchboxes or party food.</w:t>
      </w:r>
    </w:p>
    <w:p w14:paraId="10F8307F" w14:textId="77777777" w:rsidR="00615A1B" w:rsidRPr="00491046" w:rsidRDefault="00615A1B" w:rsidP="00491046">
      <w:pPr>
        <w:pStyle w:val="ListParagraph"/>
        <w:numPr>
          <w:ilvl w:val="0"/>
          <w:numId w:val="41"/>
        </w:numPr>
        <w:tabs>
          <w:tab w:val="num" w:pos="720"/>
        </w:tabs>
        <w:rPr>
          <w:rFonts w:ascii="Comic Sans MS" w:hAnsi="Comic Sans MS" w:cs="Arial"/>
          <w:bCs/>
        </w:rPr>
      </w:pPr>
      <w:r w:rsidRPr="00491046">
        <w:rPr>
          <w:rFonts w:ascii="Comic Sans MS" w:hAnsi="Comic Sans MS" w:cs="Arial"/>
          <w:bCs/>
        </w:rPr>
        <w:t xml:space="preserve">Staff </w:t>
      </w:r>
      <w:proofErr w:type="gramStart"/>
      <w:r w:rsidRPr="00491046">
        <w:rPr>
          <w:rFonts w:ascii="Comic Sans MS" w:hAnsi="Comic Sans MS" w:cs="Arial"/>
          <w:bCs/>
        </w:rPr>
        <w:t>follow food hygiene and cross-contamination prevention procedures at all times</w:t>
      </w:r>
      <w:proofErr w:type="gramEnd"/>
      <w:r w:rsidRPr="00491046">
        <w:rPr>
          <w:rFonts w:ascii="Comic Sans MS" w:hAnsi="Comic Sans MS" w:cs="Arial"/>
          <w:bCs/>
        </w:rPr>
        <w:t>.</w:t>
      </w:r>
    </w:p>
    <w:p w14:paraId="0BE9CD34" w14:textId="77777777" w:rsidR="00E462BE" w:rsidRDefault="00E462BE" w:rsidP="00615A1B">
      <w:pPr>
        <w:rPr>
          <w:rFonts w:ascii="Comic Sans MS" w:hAnsi="Comic Sans MS" w:cs="Arial"/>
          <w:b/>
        </w:rPr>
      </w:pPr>
    </w:p>
    <w:p w14:paraId="640F3B22" w14:textId="77777777" w:rsidR="00E462BE" w:rsidRDefault="00E462BE" w:rsidP="00615A1B">
      <w:pPr>
        <w:rPr>
          <w:rFonts w:ascii="Comic Sans MS" w:hAnsi="Comic Sans MS" w:cs="Arial"/>
          <w:b/>
        </w:rPr>
      </w:pPr>
    </w:p>
    <w:p w14:paraId="097BBA8E" w14:textId="2371E948" w:rsidR="00615A1B" w:rsidRPr="00615A1B" w:rsidRDefault="00615A1B" w:rsidP="00615A1B">
      <w:pPr>
        <w:rPr>
          <w:rFonts w:ascii="Comic Sans MS" w:hAnsi="Comic Sans MS" w:cs="Arial"/>
          <w:b/>
          <w:u w:val="single"/>
        </w:rPr>
      </w:pPr>
      <w:r w:rsidRPr="00615A1B">
        <w:rPr>
          <w:rFonts w:ascii="Comic Sans MS" w:hAnsi="Comic Sans MS" w:cs="Arial"/>
          <w:b/>
          <w:u w:val="single"/>
        </w:rPr>
        <w:t>Medication &amp; Insurance Requirements</w:t>
      </w:r>
    </w:p>
    <w:p w14:paraId="6AB09A8C" w14:textId="77777777" w:rsidR="00615A1B" w:rsidRPr="00615A1B" w:rsidRDefault="00615A1B" w:rsidP="00615A1B">
      <w:pPr>
        <w:rPr>
          <w:rFonts w:ascii="Comic Sans MS" w:hAnsi="Comic Sans MS" w:cs="Arial"/>
          <w:b/>
        </w:rPr>
      </w:pPr>
      <w:r w:rsidRPr="00615A1B">
        <w:rPr>
          <w:rFonts w:ascii="Comic Sans MS" w:hAnsi="Comic Sans MS" w:cs="Arial"/>
          <w:b/>
        </w:rPr>
        <w:t>General Principles</w:t>
      </w:r>
    </w:p>
    <w:p w14:paraId="1425D935" w14:textId="77777777" w:rsidR="00615A1B" w:rsidRPr="00491046" w:rsidRDefault="00615A1B" w:rsidP="00491046">
      <w:pPr>
        <w:pStyle w:val="ListParagraph"/>
        <w:numPr>
          <w:ilvl w:val="0"/>
          <w:numId w:val="42"/>
        </w:numPr>
        <w:tabs>
          <w:tab w:val="num" w:pos="720"/>
        </w:tabs>
        <w:rPr>
          <w:rFonts w:ascii="Comic Sans MS" w:hAnsi="Comic Sans MS" w:cs="Arial"/>
          <w:bCs/>
        </w:rPr>
      </w:pPr>
      <w:r w:rsidRPr="00491046">
        <w:rPr>
          <w:rFonts w:ascii="Comic Sans MS" w:hAnsi="Comic Sans MS" w:cs="Arial"/>
          <w:bCs/>
        </w:rPr>
        <w:t>All medication administration follows EYFS statutory requirements.</w:t>
      </w:r>
    </w:p>
    <w:p w14:paraId="0B0A92C2" w14:textId="77777777" w:rsidR="00615A1B" w:rsidRPr="00491046" w:rsidRDefault="00615A1B" w:rsidP="00491046">
      <w:pPr>
        <w:pStyle w:val="ListParagraph"/>
        <w:numPr>
          <w:ilvl w:val="0"/>
          <w:numId w:val="42"/>
        </w:numPr>
        <w:tabs>
          <w:tab w:val="num" w:pos="720"/>
        </w:tabs>
        <w:rPr>
          <w:rFonts w:ascii="Comic Sans MS" w:hAnsi="Comic Sans MS" w:cs="Arial"/>
          <w:bCs/>
        </w:rPr>
      </w:pPr>
      <w:r w:rsidRPr="00491046">
        <w:rPr>
          <w:rFonts w:ascii="Comic Sans MS" w:hAnsi="Comic Sans MS" w:cs="Arial"/>
          <w:bCs/>
        </w:rPr>
        <w:t>We only administer prescribed medication or medication with clear manufacturer’s instructions.</w:t>
      </w:r>
    </w:p>
    <w:p w14:paraId="2FACE169" w14:textId="77777777" w:rsidR="00615A1B" w:rsidRPr="00491046" w:rsidRDefault="00615A1B" w:rsidP="00491046">
      <w:pPr>
        <w:pStyle w:val="ListParagraph"/>
        <w:numPr>
          <w:ilvl w:val="0"/>
          <w:numId w:val="42"/>
        </w:numPr>
        <w:tabs>
          <w:tab w:val="num" w:pos="720"/>
        </w:tabs>
        <w:rPr>
          <w:rFonts w:ascii="Comic Sans MS" w:hAnsi="Comic Sans MS" w:cs="Arial"/>
          <w:bCs/>
        </w:rPr>
      </w:pPr>
      <w:r w:rsidRPr="00491046">
        <w:rPr>
          <w:rFonts w:ascii="Comic Sans MS" w:hAnsi="Comic Sans MS" w:cs="Arial"/>
          <w:bCs/>
        </w:rPr>
        <w:t>Written parental consent is required for ALL medication.</w:t>
      </w:r>
    </w:p>
    <w:p w14:paraId="1650572F" w14:textId="77777777" w:rsidR="00615A1B" w:rsidRPr="00491046" w:rsidRDefault="00615A1B" w:rsidP="00491046">
      <w:pPr>
        <w:pStyle w:val="ListParagraph"/>
        <w:numPr>
          <w:ilvl w:val="0"/>
          <w:numId w:val="42"/>
        </w:numPr>
        <w:tabs>
          <w:tab w:val="num" w:pos="720"/>
        </w:tabs>
        <w:rPr>
          <w:rFonts w:ascii="Comic Sans MS" w:hAnsi="Comic Sans MS" w:cs="Arial"/>
          <w:bCs/>
        </w:rPr>
      </w:pPr>
      <w:r w:rsidRPr="00491046">
        <w:rPr>
          <w:rFonts w:ascii="Comic Sans MS" w:hAnsi="Comic Sans MS" w:cs="Arial"/>
          <w:bCs/>
        </w:rPr>
        <w:t>Medication is stored securely but easily accessible in an emergency.</w:t>
      </w:r>
    </w:p>
    <w:p w14:paraId="232D57FB" w14:textId="77777777" w:rsidR="00615A1B" w:rsidRPr="00491046" w:rsidRDefault="00615A1B" w:rsidP="00491046">
      <w:pPr>
        <w:pStyle w:val="ListParagraph"/>
        <w:numPr>
          <w:ilvl w:val="0"/>
          <w:numId w:val="42"/>
        </w:numPr>
        <w:tabs>
          <w:tab w:val="num" w:pos="720"/>
        </w:tabs>
        <w:rPr>
          <w:rFonts w:ascii="Comic Sans MS" w:hAnsi="Comic Sans MS" w:cs="Arial"/>
          <w:bCs/>
        </w:rPr>
      </w:pPr>
      <w:r w:rsidRPr="00491046">
        <w:rPr>
          <w:rFonts w:ascii="Comic Sans MS" w:hAnsi="Comic Sans MS" w:cs="Arial"/>
          <w:bCs/>
        </w:rPr>
        <w:t>Medication is taken on outings.</w:t>
      </w:r>
    </w:p>
    <w:p w14:paraId="1D94EA9D" w14:textId="198C3CA3" w:rsidR="00615A1B" w:rsidRPr="00491046" w:rsidRDefault="00615A1B" w:rsidP="00491046">
      <w:pPr>
        <w:pStyle w:val="ListParagraph"/>
        <w:rPr>
          <w:rFonts w:ascii="Comic Sans MS" w:hAnsi="Comic Sans MS" w:cs="Arial"/>
          <w:b/>
        </w:rPr>
      </w:pPr>
    </w:p>
    <w:p w14:paraId="74F945E0" w14:textId="77777777" w:rsidR="00615A1B" w:rsidRPr="00615A1B" w:rsidRDefault="00615A1B" w:rsidP="00615A1B">
      <w:pPr>
        <w:rPr>
          <w:rFonts w:ascii="Comic Sans MS" w:hAnsi="Comic Sans MS" w:cs="Arial"/>
          <w:b/>
        </w:rPr>
      </w:pPr>
      <w:r w:rsidRPr="00615A1B">
        <w:rPr>
          <w:rFonts w:ascii="Comic Sans MS" w:hAnsi="Comic Sans MS" w:cs="Arial"/>
          <w:b/>
        </w:rPr>
        <w:t>Oral Medication</w:t>
      </w:r>
    </w:p>
    <w:p w14:paraId="19FA8F19" w14:textId="77777777" w:rsidR="00615A1B" w:rsidRPr="00615A1B" w:rsidRDefault="00615A1B" w:rsidP="00615A1B">
      <w:pPr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>Includes inhalers.</w:t>
      </w:r>
    </w:p>
    <w:p w14:paraId="3C507B23" w14:textId="77777777" w:rsidR="00615A1B" w:rsidRPr="00E462BE" w:rsidRDefault="00615A1B" w:rsidP="00E462BE">
      <w:pPr>
        <w:pStyle w:val="ListParagraph"/>
        <w:numPr>
          <w:ilvl w:val="0"/>
          <w:numId w:val="43"/>
        </w:numPr>
        <w:tabs>
          <w:tab w:val="num" w:pos="720"/>
        </w:tabs>
        <w:rPr>
          <w:rFonts w:ascii="Comic Sans MS" w:hAnsi="Comic Sans MS" w:cs="Arial"/>
          <w:bCs/>
        </w:rPr>
      </w:pPr>
      <w:r w:rsidRPr="00E462BE">
        <w:rPr>
          <w:rFonts w:ascii="Comic Sans MS" w:hAnsi="Comic Sans MS" w:cs="Arial"/>
          <w:bCs/>
        </w:rPr>
        <w:t>Must be clearly labelled and prescribed or contain manufacturer’s directions.</w:t>
      </w:r>
    </w:p>
    <w:p w14:paraId="7690CB5F" w14:textId="77777777" w:rsidR="00615A1B" w:rsidRPr="00E462BE" w:rsidRDefault="00615A1B" w:rsidP="00E462BE">
      <w:pPr>
        <w:pStyle w:val="ListParagraph"/>
        <w:numPr>
          <w:ilvl w:val="0"/>
          <w:numId w:val="43"/>
        </w:numPr>
        <w:tabs>
          <w:tab w:val="num" w:pos="720"/>
        </w:tabs>
        <w:rPr>
          <w:rFonts w:ascii="Comic Sans MS" w:hAnsi="Comic Sans MS" w:cs="Arial"/>
          <w:bCs/>
        </w:rPr>
      </w:pPr>
      <w:r w:rsidRPr="00E462BE">
        <w:rPr>
          <w:rFonts w:ascii="Comic Sans MS" w:hAnsi="Comic Sans MS" w:cs="Arial"/>
          <w:bCs/>
        </w:rPr>
        <w:t>Staff receive appropriate training if required.</w:t>
      </w:r>
    </w:p>
    <w:p w14:paraId="2BD6FDAA" w14:textId="60B323A2" w:rsidR="00615A1B" w:rsidRPr="00615A1B" w:rsidRDefault="00615A1B" w:rsidP="00615A1B">
      <w:pPr>
        <w:rPr>
          <w:rFonts w:ascii="Comic Sans MS" w:hAnsi="Comic Sans MS" w:cs="Arial"/>
          <w:bCs/>
        </w:rPr>
      </w:pPr>
    </w:p>
    <w:p w14:paraId="71CE29DD" w14:textId="77777777" w:rsidR="00615A1B" w:rsidRPr="00615A1B" w:rsidRDefault="00615A1B" w:rsidP="00615A1B">
      <w:pPr>
        <w:rPr>
          <w:rFonts w:ascii="Comic Sans MS" w:hAnsi="Comic Sans MS" w:cs="Arial"/>
          <w:b/>
        </w:rPr>
      </w:pPr>
      <w:r w:rsidRPr="00615A1B">
        <w:rPr>
          <w:rFonts w:ascii="Comic Sans MS" w:hAnsi="Comic Sans MS" w:cs="Arial"/>
          <w:b/>
        </w:rPr>
        <w:t>Life-Saving Medication / Invasive Treatment</w:t>
      </w:r>
    </w:p>
    <w:p w14:paraId="0D28EB97" w14:textId="77777777" w:rsidR="00615A1B" w:rsidRPr="00615A1B" w:rsidRDefault="00615A1B" w:rsidP="00615A1B">
      <w:pPr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 xml:space="preserve">Includes EpiPens, </w:t>
      </w:r>
      <w:proofErr w:type="spellStart"/>
      <w:r w:rsidRPr="00615A1B">
        <w:rPr>
          <w:rFonts w:ascii="Comic Sans MS" w:hAnsi="Comic Sans MS" w:cs="Arial"/>
          <w:bCs/>
        </w:rPr>
        <w:t>Jext</w:t>
      </w:r>
      <w:proofErr w:type="spellEnd"/>
      <w:r w:rsidRPr="00615A1B">
        <w:rPr>
          <w:rFonts w:ascii="Comic Sans MS" w:hAnsi="Comic Sans MS" w:cs="Arial"/>
          <w:bCs/>
        </w:rPr>
        <w:t xml:space="preserve"> pens, Buccal Midazolam, rectal Diazepam, etc.</w:t>
      </w:r>
      <w:r w:rsidRPr="00615A1B">
        <w:rPr>
          <w:rFonts w:ascii="Comic Sans MS" w:hAnsi="Comic Sans MS" w:cs="Arial"/>
          <w:bCs/>
        </w:rPr>
        <w:br/>
        <w:t>We require:</w:t>
      </w:r>
    </w:p>
    <w:p w14:paraId="75E2AD55" w14:textId="77777777" w:rsidR="00615A1B" w:rsidRPr="001E4DA7" w:rsidRDefault="00615A1B" w:rsidP="001E4DA7">
      <w:pPr>
        <w:pStyle w:val="ListParagraph"/>
        <w:numPr>
          <w:ilvl w:val="0"/>
          <w:numId w:val="48"/>
        </w:numPr>
        <w:tabs>
          <w:tab w:val="num" w:pos="720"/>
        </w:tabs>
        <w:rPr>
          <w:rFonts w:ascii="Comic Sans MS" w:hAnsi="Comic Sans MS" w:cs="Arial"/>
          <w:bCs/>
        </w:rPr>
      </w:pPr>
      <w:r w:rsidRPr="001E4DA7">
        <w:rPr>
          <w:rFonts w:ascii="Comic Sans MS" w:hAnsi="Comic Sans MS" w:cs="Arial"/>
          <w:bCs/>
        </w:rPr>
        <w:t>A letter from a GP/consultant confirming diagnosis and medication requirements.</w:t>
      </w:r>
    </w:p>
    <w:p w14:paraId="14209FE6" w14:textId="77777777" w:rsidR="00615A1B" w:rsidRPr="001E4DA7" w:rsidRDefault="00615A1B" w:rsidP="001E4DA7">
      <w:pPr>
        <w:pStyle w:val="ListParagraph"/>
        <w:numPr>
          <w:ilvl w:val="0"/>
          <w:numId w:val="48"/>
        </w:numPr>
        <w:tabs>
          <w:tab w:val="num" w:pos="720"/>
        </w:tabs>
        <w:rPr>
          <w:rFonts w:ascii="Comic Sans MS" w:hAnsi="Comic Sans MS" w:cs="Arial"/>
          <w:bCs/>
        </w:rPr>
      </w:pPr>
      <w:r w:rsidRPr="001E4DA7">
        <w:rPr>
          <w:rFonts w:ascii="Comic Sans MS" w:hAnsi="Comic Sans MS" w:cs="Arial"/>
          <w:bCs/>
        </w:rPr>
        <w:t>Written parental consent.</w:t>
      </w:r>
    </w:p>
    <w:p w14:paraId="42A30482" w14:textId="77777777" w:rsidR="00615A1B" w:rsidRPr="001E4DA7" w:rsidRDefault="00615A1B" w:rsidP="001E4DA7">
      <w:pPr>
        <w:pStyle w:val="ListParagraph"/>
        <w:numPr>
          <w:ilvl w:val="0"/>
          <w:numId w:val="48"/>
        </w:numPr>
        <w:tabs>
          <w:tab w:val="num" w:pos="720"/>
        </w:tabs>
        <w:rPr>
          <w:rFonts w:ascii="Comic Sans MS" w:hAnsi="Comic Sans MS" w:cs="Arial"/>
          <w:bCs/>
        </w:rPr>
      </w:pPr>
      <w:r w:rsidRPr="001E4DA7">
        <w:rPr>
          <w:rFonts w:ascii="Comic Sans MS" w:hAnsi="Comic Sans MS" w:cs="Arial"/>
          <w:bCs/>
        </w:rPr>
        <w:t>Evidence that staff have received appropriate training from a medical professional (e.g., community nurse).</w:t>
      </w:r>
    </w:p>
    <w:p w14:paraId="02F0D3C9" w14:textId="77777777" w:rsidR="00615A1B" w:rsidRPr="00615A1B" w:rsidRDefault="00615A1B" w:rsidP="00615A1B">
      <w:pPr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>Where required, insurance extensions will be confirmed before the child starts or before medication is administered.</w:t>
      </w:r>
    </w:p>
    <w:p w14:paraId="6BF9705A" w14:textId="77777777" w:rsidR="00615A1B" w:rsidRPr="00615A1B" w:rsidRDefault="00615A1B" w:rsidP="00615A1B">
      <w:pPr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pict w14:anchorId="05C4A128">
          <v:rect id="_x0000_i1091" style="width:0;height:1.5pt" o:hralign="center" o:hrstd="t" o:hr="t" fillcolor="#a0a0a0" stroked="f"/>
        </w:pict>
      </w:r>
    </w:p>
    <w:p w14:paraId="5B581E96" w14:textId="77777777" w:rsidR="00615A1B" w:rsidRPr="00615A1B" w:rsidRDefault="00615A1B" w:rsidP="00615A1B">
      <w:pPr>
        <w:rPr>
          <w:rFonts w:ascii="Comic Sans MS" w:hAnsi="Comic Sans MS" w:cs="Arial"/>
          <w:b/>
        </w:rPr>
      </w:pPr>
      <w:r w:rsidRPr="00615A1B">
        <w:rPr>
          <w:rFonts w:ascii="Comic Sans MS" w:hAnsi="Comic Sans MS" w:cs="Arial"/>
          <w:b/>
        </w:rPr>
        <w:t>Children with Complex Medical Needs (e.g., feeding tubes, oxygen, stoma care)</w:t>
      </w:r>
    </w:p>
    <w:p w14:paraId="5E9A5501" w14:textId="77777777" w:rsidR="00615A1B" w:rsidRPr="001E4DA7" w:rsidRDefault="00615A1B" w:rsidP="001E4DA7">
      <w:pPr>
        <w:pStyle w:val="ListParagraph"/>
        <w:numPr>
          <w:ilvl w:val="0"/>
          <w:numId w:val="47"/>
        </w:numPr>
        <w:tabs>
          <w:tab w:val="num" w:pos="720"/>
        </w:tabs>
        <w:rPr>
          <w:rFonts w:ascii="Comic Sans MS" w:hAnsi="Comic Sans MS" w:cs="Arial"/>
          <w:bCs/>
        </w:rPr>
      </w:pPr>
      <w:r w:rsidRPr="001E4DA7">
        <w:rPr>
          <w:rFonts w:ascii="Comic Sans MS" w:hAnsi="Comic Sans MS" w:cs="Arial"/>
          <w:bCs/>
        </w:rPr>
        <w:t>The key person must have relevant training and feel competent.</w:t>
      </w:r>
    </w:p>
    <w:p w14:paraId="61BBF282" w14:textId="77777777" w:rsidR="00615A1B" w:rsidRPr="001E4DA7" w:rsidRDefault="00615A1B" w:rsidP="001E4DA7">
      <w:pPr>
        <w:pStyle w:val="ListParagraph"/>
        <w:numPr>
          <w:ilvl w:val="0"/>
          <w:numId w:val="47"/>
        </w:numPr>
        <w:tabs>
          <w:tab w:val="num" w:pos="720"/>
        </w:tabs>
        <w:rPr>
          <w:rFonts w:ascii="Comic Sans MS" w:hAnsi="Comic Sans MS" w:cs="Arial"/>
          <w:bCs/>
        </w:rPr>
      </w:pPr>
      <w:r w:rsidRPr="001E4DA7">
        <w:rPr>
          <w:rFonts w:ascii="Comic Sans MS" w:hAnsi="Comic Sans MS" w:cs="Arial"/>
          <w:bCs/>
        </w:rPr>
        <w:t>Written instructions must be provided by the parent and medical professional.</w:t>
      </w:r>
    </w:p>
    <w:p w14:paraId="02535BB1" w14:textId="77777777" w:rsidR="00615A1B" w:rsidRPr="001E4DA7" w:rsidRDefault="00615A1B" w:rsidP="001E4DA7">
      <w:pPr>
        <w:pStyle w:val="ListParagraph"/>
        <w:numPr>
          <w:ilvl w:val="0"/>
          <w:numId w:val="47"/>
        </w:numPr>
        <w:tabs>
          <w:tab w:val="num" w:pos="720"/>
        </w:tabs>
        <w:rPr>
          <w:rFonts w:ascii="Comic Sans MS" w:hAnsi="Comic Sans MS" w:cs="Arial"/>
          <w:bCs/>
        </w:rPr>
      </w:pPr>
      <w:r w:rsidRPr="001E4DA7">
        <w:rPr>
          <w:rFonts w:ascii="Comic Sans MS" w:hAnsi="Comic Sans MS" w:cs="Arial"/>
          <w:bCs/>
        </w:rPr>
        <w:t>Insurance extension must be confirmed before care begins.</w:t>
      </w:r>
    </w:p>
    <w:p w14:paraId="52F14F72" w14:textId="610B630B" w:rsidR="00615A1B" w:rsidRPr="00615A1B" w:rsidRDefault="00615A1B" w:rsidP="00615A1B">
      <w:pPr>
        <w:rPr>
          <w:rFonts w:ascii="Comic Sans MS" w:hAnsi="Comic Sans MS" w:cs="Arial"/>
          <w:bCs/>
        </w:rPr>
      </w:pPr>
    </w:p>
    <w:p w14:paraId="136B6BEC" w14:textId="77777777" w:rsidR="001E4DA7" w:rsidRDefault="001E4DA7" w:rsidP="00615A1B">
      <w:pPr>
        <w:rPr>
          <w:rFonts w:ascii="Comic Sans MS" w:hAnsi="Comic Sans MS" w:cs="Arial"/>
          <w:b/>
        </w:rPr>
      </w:pPr>
    </w:p>
    <w:p w14:paraId="0E81A076" w14:textId="53C04D89" w:rsidR="00615A1B" w:rsidRPr="00615A1B" w:rsidRDefault="00615A1B" w:rsidP="00615A1B">
      <w:pPr>
        <w:rPr>
          <w:rFonts w:ascii="Comic Sans MS" w:hAnsi="Comic Sans MS" w:cs="Arial"/>
          <w:b/>
        </w:rPr>
      </w:pPr>
      <w:r w:rsidRPr="00615A1B">
        <w:rPr>
          <w:rFonts w:ascii="Comic Sans MS" w:hAnsi="Comic Sans MS" w:cs="Arial"/>
          <w:b/>
        </w:rPr>
        <w:lastRenderedPageBreak/>
        <w:t>Partnership with Parents</w:t>
      </w:r>
    </w:p>
    <w:p w14:paraId="1DF58365" w14:textId="77777777" w:rsidR="00615A1B" w:rsidRPr="00615A1B" w:rsidRDefault="00615A1B" w:rsidP="00615A1B">
      <w:pPr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>We work closely with parents to:</w:t>
      </w:r>
    </w:p>
    <w:p w14:paraId="6EBE79D4" w14:textId="77777777" w:rsidR="00615A1B" w:rsidRPr="00DA0DAB" w:rsidRDefault="00615A1B" w:rsidP="00DA0DAB">
      <w:pPr>
        <w:pStyle w:val="ListParagraph"/>
        <w:numPr>
          <w:ilvl w:val="0"/>
          <w:numId w:val="46"/>
        </w:numPr>
        <w:tabs>
          <w:tab w:val="num" w:pos="720"/>
        </w:tabs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Share information about symptoms, allergies, medication and health changes.</w:t>
      </w:r>
    </w:p>
    <w:p w14:paraId="1C54A670" w14:textId="77777777" w:rsidR="00615A1B" w:rsidRPr="00DA0DAB" w:rsidRDefault="00615A1B" w:rsidP="00DA0DAB">
      <w:pPr>
        <w:pStyle w:val="ListParagraph"/>
        <w:numPr>
          <w:ilvl w:val="0"/>
          <w:numId w:val="46"/>
        </w:numPr>
        <w:tabs>
          <w:tab w:val="num" w:pos="720"/>
        </w:tabs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Review health care plans annually or sooner if needed.</w:t>
      </w:r>
    </w:p>
    <w:p w14:paraId="7681EA3B" w14:textId="77777777" w:rsidR="00615A1B" w:rsidRPr="00DA0DAB" w:rsidRDefault="00615A1B" w:rsidP="00DA0DAB">
      <w:pPr>
        <w:pStyle w:val="ListParagraph"/>
        <w:numPr>
          <w:ilvl w:val="0"/>
          <w:numId w:val="46"/>
        </w:numPr>
        <w:tabs>
          <w:tab w:val="num" w:pos="720"/>
        </w:tabs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Encourage honest communication about illness to keep all children safe.</w:t>
      </w:r>
    </w:p>
    <w:p w14:paraId="7103C793" w14:textId="5A7F5BE6" w:rsidR="00615A1B" w:rsidRPr="00615A1B" w:rsidRDefault="00615A1B" w:rsidP="00615A1B">
      <w:pPr>
        <w:rPr>
          <w:rFonts w:ascii="Comic Sans MS" w:hAnsi="Comic Sans MS" w:cs="Arial"/>
          <w:bCs/>
        </w:rPr>
      </w:pPr>
    </w:p>
    <w:p w14:paraId="390C5334" w14:textId="29707684" w:rsidR="00615A1B" w:rsidRPr="00615A1B" w:rsidRDefault="00615A1B" w:rsidP="00615A1B">
      <w:pPr>
        <w:rPr>
          <w:rFonts w:ascii="Comic Sans MS" w:hAnsi="Comic Sans MS" w:cs="Arial"/>
          <w:b/>
        </w:rPr>
      </w:pPr>
      <w:r w:rsidRPr="00615A1B">
        <w:rPr>
          <w:rFonts w:ascii="Comic Sans MS" w:hAnsi="Comic Sans MS" w:cs="Arial"/>
          <w:b/>
        </w:rPr>
        <w:t>Record Keeping</w:t>
      </w:r>
    </w:p>
    <w:p w14:paraId="28E0D506" w14:textId="77777777" w:rsidR="00615A1B" w:rsidRPr="00615A1B" w:rsidRDefault="00615A1B" w:rsidP="00615A1B">
      <w:pPr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>We maintain accurate records of:</w:t>
      </w:r>
    </w:p>
    <w:p w14:paraId="54590691" w14:textId="77777777" w:rsidR="00615A1B" w:rsidRPr="00DA0DAB" w:rsidRDefault="00615A1B" w:rsidP="00DA0DAB">
      <w:pPr>
        <w:pStyle w:val="ListParagraph"/>
        <w:numPr>
          <w:ilvl w:val="0"/>
          <w:numId w:val="44"/>
        </w:numPr>
        <w:tabs>
          <w:tab w:val="num" w:pos="720"/>
        </w:tabs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Illnesses and incident logs</w:t>
      </w:r>
    </w:p>
    <w:p w14:paraId="765DDC23" w14:textId="77777777" w:rsidR="00615A1B" w:rsidRPr="00DA0DAB" w:rsidRDefault="00615A1B" w:rsidP="00DA0DAB">
      <w:pPr>
        <w:pStyle w:val="ListParagraph"/>
        <w:numPr>
          <w:ilvl w:val="0"/>
          <w:numId w:val="44"/>
        </w:numPr>
        <w:tabs>
          <w:tab w:val="num" w:pos="720"/>
        </w:tabs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Medication administration</w:t>
      </w:r>
    </w:p>
    <w:p w14:paraId="09D32766" w14:textId="77777777" w:rsidR="00615A1B" w:rsidRPr="00DA0DAB" w:rsidRDefault="00615A1B" w:rsidP="00DA0DAB">
      <w:pPr>
        <w:pStyle w:val="ListParagraph"/>
        <w:numPr>
          <w:ilvl w:val="0"/>
          <w:numId w:val="44"/>
        </w:numPr>
        <w:tabs>
          <w:tab w:val="num" w:pos="720"/>
        </w:tabs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Allergy Management Plans</w:t>
      </w:r>
    </w:p>
    <w:p w14:paraId="049B3120" w14:textId="77777777" w:rsidR="00615A1B" w:rsidRPr="00DA0DAB" w:rsidRDefault="00615A1B" w:rsidP="00DA0DAB">
      <w:pPr>
        <w:pStyle w:val="ListParagraph"/>
        <w:numPr>
          <w:ilvl w:val="0"/>
          <w:numId w:val="44"/>
        </w:numPr>
        <w:tabs>
          <w:tab w:val="num" w:pos="720"/>
        </w:tabs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Staff training certificates</w:t>
      </w:r>
    </w:p>
    <w:p w14:paraId="50B84D86" w14:textId="77777777" w:rsidR="00615A1B" w:rsidRPr="00DA0DAB" w:rsidRDefault="00615A1B" w:rsidP="00DA0DAB">
      <w:pPr>
        <w:pStyle w:val="ListParagraph"/>
        <w:numPr>
          <w:ilvl w:val="0"/>
          <w:numId w:val="44"/>
        </w:numPr>
        <w:tabs>
          <w:tab w:val="num" w:pos="720"/>
        </w:tabs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Medical/emergency contact information</w:t>
      </w:r>
    </w:p>
    <w:p w14:paraId="4982F0A9" w14:textId="5C54967A" w:rsidR="00615A1B" w:rsidRPr="00DA0DAB" w:rsidRDefault="00615A1B" w:rsidP="00DA0DAB">
      <w:pPr>
        <w:pStyle w:val="ListParagraph"/>
        <w:rPr>
          <w:rFonts w:ascii="Comic Sans MS" w:hAnsi="Comic Sans MS" w:cs="Arial"/>
          <w:b/>
        </w:rPr>
      </w:pPr>
    </w:p>
    <w:p w14:paraId="3F575B36" w14:textId="797B08B9" w:rsidR="00615A1B" w:rsidRPr="00615A1B" w:rsidRDefault="00615A1B" w:rsidP="00615A1B">
      <w:pPr>
        <w:rPr>
          <w:rFonts w:ascii="Comic Sans MS" w:hAnsi="Comic Sans MS" w:cs="Arial"/>
          <w:b/>
        </w:rPr>
      </w:pPr>
      <w:r w:rsidRPr="00615A1B">
        <w:rPr>
          <w:rFonts w:ascii="Comic Sans MS" w:hAnsi="Comic Sans MS" w:cs="Arial"/>
          <w:b/>
        </w:rPr>
        <w:t>Staff Training</w:t>
      </w:r>
    </w:p>
    <w:p w14:paraId="1552FBF7" w14:textId="77777777" w:rsidR="00615A1B" w:rsidRPr="00615A1B" w:rsidRDefault="00615A1B" w:rsidP="00615A1B">
      <w:pPr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>All staff receive ongoing training in:</w:t>
      </w:r>
    </w:p>
    <w:p w14:paraId="2B98E1F0" w14:textId="77777777" w:rsidR="00615A1B" w:rsidRPr="00DA0DAB" w:rsidRDefault="00615A1B" w:rsidP="00DA0DAB">
      <w:pPr>
        <w:pStyle w:val="ListParagraph"/>
        <w:numPr>
          <w:ilvl w:val="0"/>
          <w:numId w:val="45"/>
        </w:numPr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Recognising signs of illness</w:t>
      </w:r>
    </w:p>
    <w:p w14:paraId="2320784D" w14:textId="77777777" w:rsidR="00615A1B" w:rsidRPr="00DA0DAB" w:rsidRDefault="00615A1B" w:rsidP="00DA0DAB">
      <w:pPr>
        <w:pStyle w:val="ListParagraph"/>
        <w:numPr>
          <w:ilvl w:val="0"/>
          <w:numId w:val="45"/>
        </w:numPr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Infection prevention</w:t>
      </w:r>
    </w:p>
    <w:p w14:paraId="2FB3D9B8" w14:textId="77777777" w:rsidR="00615A1B" w:rsidRPr="00DA0DAB" w:rsidRDefault="00615A1B" w:rsidP="00DA0DAB">
      <w:pPr>
        <w:pStyle w:val="ListParagraph"/>
        <w:numPr>
          <w:ilvl w:val="0"/>
          <w:numId w:val="45"/>
        </w:numPr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Managing allergies and anaphylaxis</w:t>
      </w:r>
    </w:p>
    <w:p w14:paraId="21B44714" w14:textId="77777777" w:rsidR="00615A1B" w:rsidRPr="00DA0DAB" w:rsidRDefault="00615A1B" w:rsidP="00DA0DAB">
      <w:pPr>
        <w:pStyle w:val="ListParagraph"/>
        <w:numPr>
          <w:ilvl w:val="0"/>
          <w:numId w:val="45"/>
        </w:numPr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Administering medication safely</w:t>
      </w:r>
    </w:p>
    <w:p w14:paraId="1C179EF0" w14:textId="77777777" w:rsidR="00615A1B" w:rsidRPr="00DA0DAB" w:rsidRDefault="00615A1B" w:rsidP="00DA0DAB">
      <w:pPr>
        <w:pStyle w:val="ListParagraph"/>
        <w:numPr>
          <w:ilvl w:val="0"/>
          <w:numId w:val="45"/>
        </w:numPr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Following emergency procedures</w:t>
      </w:r>
    </w:p>
    <w:p w14:paraId="51391A67" w14:textId="77777777" w:rsidR="00615A1B" w:rsidRPr="00DA0DAB" w:rsidRDefault="00615A1B" w:rsidP="00DA0DAB">
      <w:pPr>
        <w:pStyle w:val="ListParagraph"/>
        <w:numPr>
          <w:ilvl w:val="0"/>
          <w:numId w:val="45"/>
        </w:numPr>
        <w:rPr>
          <w:rFonts w:ascii="Comic Sans MS" w:hAnsi="Comic Sans MS" w:cs="Arial"/>
          <w:bCs/>
        </w:rPr>
      </w:pPr>
      <w:r w:rsidRPr="00DA0DAB">
        <w:rPr>
          <w:rFonts w:ascii="Comic Sans MS" w:hAnsi="Comic Sans MS" w:cs="Arial"/>
          <w:bCs/>
        </w:rPr>
        <w:t>Reporting to UKHSA/Ofsted</w:t>
      </w:r>
    </w:p>
    <w:p w14:paraId="16B6CA9F" w14:textId="77777777" w:rsidR="00615A1B" w:rsidRPr="00615A1B" w:rsidRDefault="00615A1B" w:rsidP="00615A1B">
      <w:pPr>
        <w:rPr>
          <w:rFonts w:ascii="Comic Sans MS" w:hAnsi="Comic Sans MS" w:cs="Arial"/>
          <w:bCs/>
        </w:rPr>
      </w:pPr>
      <w:r w:rsidRPr="00615A1B">
        <w:rPr>
          <w:rFonts w:ascii="Comic Sans MS" w:hAnsi="Comic Sans MS" w:cs="Arial"/>
          <w:bCs/>
        </w:rPr>
        <w:t>This ensures compliance with Ofsted expectations for safeguarding and health management.</w:t>
      </w:r>
    </w:p>
    <w:p w14:paraId="433CC495" w14:textId="77777777" w:rsidR="00615A1B" w:rsidRPr="00DA0DAB" w:rsidRDefault="00615A1B" w:rsidP="00615A1B">
      <w:pPr>
        <w:rPr>
          <w:rFonts w:ascii="Comic Sans MS" w:hAnsi="Comic Sans MS" w:cs="Arial"/>
          <w:bCs/>
        </w:rPr>
      </w:pPr>
    </w:p>
    <w:sectPr w:rsidR="00615A1B" w:rsidRPr="00DA0DAB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64" w:right="567" w:bottom="843" w:left="567" w:header="708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D98BC" w14:textId="77777777" w:rsidR="002C4361" w:rsidRDefault="002C4361">
      <w:r>
        <w:separator/>
      </w:r>
    </w:p>
  </w:endnote>
  <w:endnote w:type="continuationSeparator" w:id="0">
    <w:p w14:paraId="311F5841" w14:textId="77777777" w:rsidR="002C4361" w:rsidRDefault="002C4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-BoldMT">
    <w:altName w:val="Times New Roman"/>
    <w:charset w:val="00"/>
    <w:family w:val="swiss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86DBB" w14:textId="77777777" w:rsidR="00252FE0" w:rsidRDefault="00252FE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6F138" w14:textId="77777777" w:rsidR="00252FE0" w:rsidRDefault="00252FE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500A5" w14:textId="77777777" w:rsidR="00252FE0" w:rsidRDefault="00252FE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8C912" w14:textId="77777777" w:rsidR="002C4361" w:rsidRDefault="002C4361">
      <w:r>
        <w:separator/>
      </w:r>
    </w:p>
  </w:footnote>
  <w:footnote w:type="continuationSeparator" w:id="0">
    <w:p w14:paraId="21DFD230" w14:textId="77777777" w:rsidR="002C4361" w:rsidRDefault="002C43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4C988" w14:textId="3EF7593A" w:rsidR="00252FE0" w:rsidRDefault="00603095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>
      <w:rPr>
        <w:noProof/>
      </w:rPr>
      <w:drawing>
        <wp:anchor distT="0" distB="0" distL="0" distR="0" simplePos="0" relativeHeight="251657728" behindDoc="0" locked="0" layoutInCell="1" allowOverlap="1" wp14:anchorId="4324B84E" wp14:editId="7D22E6A6">
          <wp:simplePos x="0" y="0"/>
          <wp:positionH relativeFrom="column">
            <wp:posOffset>2055495</wp:posOffset>
          </wp:positionH>
          <wp:positionV relativeFrom="paragraph">
            <wp:posOffset>-422275</wp:posOffset>
          </wp:positionV>
          <wp:extent cx="2178685" cy="507365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8685" cy="5073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52FE0">
      <w:rPr>
        <w:rFonts w:ascii="Comic Sans MS" w:hAnsi="Comic Sans MS"/>
        <w:b/>
        <w:sz w:val="36"/>
        <w:szCs w:val="36"/>
        <w:u w:val="single"/>
      </w:rPr>
      <w:t>Safeguarding and Welfare Requirement: Health</w:t>
    </w:r>
  </w:p>
  <w:p w14:paraId="7A84233F" w14:textId="77777777" w:rsidR="00252FE0" w:rsidRDefault="00252FE0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rPr>
        <w:rFonts w:ascii="Arial" w:hAnsi="Arial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0B9DD" w14:textId="77777777" w:rsidR="00252FE0" w:rsidRDefault="00252FE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Arial-BoldMT" w:hAnsi="Arial-BoldMT" w:cs="Arial-BoldMT"/>
        <w:b/>
        <w:color w:val="7030A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-BoldMT" w:hAnsi="Arial-BoldMT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 w:cs="Arial-BoldMT"/>
        <w:b/>
        <w:color w:val="7030A0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Arial-BoldMT"/>
        <w:b/>
        <w:color w:val="7030A0"/>
        <w:sz w:val="16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  <w:lvl w:ilvl="1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Arial-BoldMT" w:hAnsi="Arial-BoldMT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E36C0A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numFmt w:val="bullet"/>
      <w:lvlText w:val="-"/>
      <w:lvlJc w:val="left"/>
      <w:pPr>
        <w:tabs>
          <w:tab w:val="num" w:pos="0"/>
        </w:tabs>
        <w:ind w:left="717" w:hanging="360"/>
      </w:pPr>
      <w:rPr>
        <w:rFonts w:ascii="Arial-BoldMT" w:hAnsi="Arial-BoldMT"/>
        <w:b/>
        <w:color w:val="7030A0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E36C0A"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numFmt w:val="bullet"/>
      <w:lvlText w:val="-"/>
      <w:lvlJc w:val="left"/>
      <w:pPr>
        <w:tabs>
          <w:tab w:val="num" w:pos="0"/>
        </w:tabs>
        <w:ind w:left="717" w:hanging="360"/>
      </w:pPr>
      <w:rPr>
        <w:rFonts w:ascii="Arial-BoldMT" w:hAnsi="Arial-BoldMT"/>
        <w:color w:val="4F81BD"/>
      </w:rPr>
    </w:lvl>
  </w:abstractNum>
  <w:abstractNum w:abstractNumId="11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color w:val="7030A0"/>
      </w:rPr>
    </w:lvl>
  </w:abstractNum>
  <w:abstractNum w:abstractNumId="12" w15:restartNumberingAfterBreak="0">
    <w:nsid w:val="00BE397E"/>
    <w:multiLevelType w:val="hybridMultilevel"/>
    <w:tmpl w:val="CB4010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52926E4"/>
    <w:multiLevelType w:val="hybridMultilevel"/>
    <w:tmpl w:val="79A658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68D06DB"/>
    <w:multiLevelType w:val="hybridMultilevel"/>
    <w:tmpl w:val="80BC16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86946F5"/>
    <w:multiLevelType w:val="multilevel"/>
    <w:tmpl w:val="C0180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A72726F"/>
    <w:multiLevelType w:val="multilevel"/>
    <w:tmpl w:val="CF405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4997827"/>
    <w:multiLevelType w:val="multilevel"/>
    <w:tmpl w:val="90A49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92609E0"/>
    <w:multiLevelType w:val="hybridMultilevel"/>
    <w:tmpl w:val="E9A61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E1D7316"/>
    <w:multiLevelType w:val="multilevel"/>
    <w:tmpl w:val="AAA03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2694262"/>
    <w:multiLevelType w:val="hybridMultilevel"/>
    <w:tmpl w:val="D0CCDE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2887798"/>
    <w:multiLevelType w:val="hybridMultilevel"/>
    <w:tmpl w:val="9F5C20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7715F61"/>
    <w:multiLevelType w:val="hybridMultilevel"/>
    <w:tmpl w:val="894CB2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A053748"/>
    <w:multiLevelType w:val="multilevel"/>
    <w:tmpl w:val="1186C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44B4D9F"/>
    <w:multiLevelType w:val="multilevel"/>
    <w:tmpl w:val="4094F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62A29BD"/>
    <w:multiLevelType w:val="multilevel"/>
    <w:tmpl w:val="0220D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7950607"/>
    <w:multiLevelType w:val="hybridMultilevel"/>
    <w:tmpl w:val="DBB416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4C764A"/>
    <w:multiLevelType w:val="multilevel"/>
    <w:tmpl w:val="7CA40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CE5931"/>
    <w:multiLevelType w:val="multilevel"/>
    <w:tmpl w:val="FD122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826396"/>
    <w:multiLevelType w:val="hybridMultilevel"/>
    <w:tmpl w:val="67E2AE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065190"/>
    <w:multiLevelType w:val="multilevel"/>
    <w:tmpl w:val="B5368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F390B6D"/>
    <w:multiLevelType w:val="multilevel"/>
    <w:tmpl w:val="07AA4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F7031B3"/>
    <w:multiLevelType w:val="multilevel"/>
    <w:tmpl w:val="DDF8F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7EF23C0"/>
    <w:multiLevelType w:val="hybridMultilevel"/>
    <w:tmpl w:val="6D48DF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801691A"/>
    <w:multiLevelType w:val="multilevel"/>
    <w:tmpl w:val="D42AE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DAE32BC"/>
    <w:multiLevelType w:val="hybridMultilevel"/>
    <w:tmpl w:val="1D442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9542C5"/>
    <w:multiLevelType w:val="multilevel"/>
    <w:tmpl w:val="97122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42B0AC2"/>
    <w:multiLevelType w:val="hybridMultilevel"/>
    <w:tmpl w:val="E5A449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AC5405"/>
    <w:multiLevelType w:val="hybridMultilevel"/>
    <w:tmpl w:val="24926E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DB683F"/>
    <w:multiLevelType w:val="multilevel"/>
    <w:tmpl w:val="0CA20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8E8576B"/>
    <w:multiLevelType w:val="hybridMultilevel"/>
    <w:tmpl w:val="3F1ED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223680"/>
    <w:multiLevelType w:val="hybridMultilevel"/>
    <w:tmpl w:val="FE9412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4984120"/>
    <w:multiLevelType w:val="hybridMultilevel"/>
    <w:tmpl w:val="45EAA5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3D7C09"/>
    <w:multiLevelType w:val="multilevel"/>
    <w:tmpl w:val="5A224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93D632D"/>
    <w:multiLevelType w:val="multilevel"/>
    <w:tmpl w:val="161A3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CAA6080"/>
    <w:multiLevelType w:val="multilevel"/>
    <w:tmpl w:val="A156C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EC11513"/>
    <w:multiLevelType w:val="hybridMultilevel"/>
    <w:tmpl w:val="509CDD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024DBC"/>
    <w:multiLevelType w:val="multilevel"/>
    <w:tmpl w:val="C5F84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6637304">
    <w:abstractNumId w:val="0"/>
  </w:num>
  <w:num w:numId="2" w16cid:durableId="251476133">
    <w:abstractNumId w:val="1"/>
  </w:num>
  <w:num w:numId="3" w16cid:durableId="1354725159">
    <w:abstractNumId w:val="2"/>
  </w:num>
  <w:num w:numId="4" w16cid:durableId="1541816780">
    <w:abstractNumId w:val="3"/>
  </w:num>
  <w:num w:numId="5" w16cid:durableId="1727021671">
    <w:abstractNumId w:val="4"/>
  </w:num>
  <w:num w:numId="6" w16cid:durableId="585460289">
    <w:abstractNumId w:val="5"/>
  </w:num>
  <w:num w:numId="7" w16cid:durableId="75134289">
    <w:abstractNumId w:val="6"/>
  </w:num>
  <w:num w:numId="8" w16cid:durableId="99421057">
    <w:abstractNumId w:val="7"/>
  </w:num>
  <w:num w:numId="9" w16cid:durableId="2138522161">
    <w:abstractNumId w:val="8"/>
  </w:num>
  <w:num w:numId="10" w16cid:durableId="55321616">
    <w:abstractNumId w:val="9"/>
  </w:num>
  <w:num w:numId="11" w16cid:durableId="1087312079">
    <w:abstractNumId w:val="10"/>
  </w:num>
  <w:num w:numId="12" w16cid:durableId="103039607">
    <w:abstractNumId w:val="11"/>
  </w:num>
  <w:num w:numId="13" w16cid:durableId="32074326">
    <w:abstractNumId w:val="24"/>
  </w:num>
  <w:num w:numId="14" w16cid:durableId="610287617">
    <w:abstractNumId w:val="23"/>
  </w:num>
  <w:num w:numId="15" w16cid:durableId="1738942270">
    <w:abstractNumId w:val="34"/>
  </w:num>
  <w:num w:numId="16" w16cid:durableId="404693964">
    <w:abstractNumId w:val="27"/>
  </w:num>
  <w:num w:numId="17" w16cid:durableId="180628690">
    <w:abstractNumId w:val="44"/>
  </w:num>
  <w:num w:numId="18" w16cid:durableId="1226842564">
    <w:abstractNumId w:val="28"/>
  </w:num>
  <w:num w:numId="19" w16cid:durableId="802385651">
    <w:abstractNumId w:val="26"/>
  </w:num>
  <w:num w:numId="20" w16cid:durableId="1045763599">
    <w:abstractNumId w:val="12"/>
  </w:num>
  <w:num w:numId="21" w16cid:durableId="2083671088">
    <w:abstractNumId w:val="18"/>
  </w:num>
  <w:num w:numId="22" w16cid:durableId="1585845880">
    <w:abstractNumId w:val="20"/>
  </w:num>
  <w:num w:numId="23" w16cid:durableId="2145539497">
    <w:abstractNumId w:val="31"/>
  </w:num>
  <w:num w:numId="24" w16cid:durableId="300309461">
    <w:abstractNumId w:val="43"/>
  </w:num>
  <w:num w:numId="25" w16cid:durableId="1130438165">
    <w:abstractNumId w:val="30"/>
  </w:num>
  <w:num w:numId="26" w16cid:durableId="1284579629">
    <w:abstractNumId w:val="25"/>
  </w:num>
  <w:num w:numId="27" w16cid:durableId="1190754450">
    <w:abstractNumId w:val="47"/>
  </w:num>
  <w:num w:numId="28" w16cid:durableId="468404652">
    <w:abstractNumId w:val="32"/>
  </w:num>
  <w:num w:numId="29" w16cid:durableId="355618383">
    <w:abstractNumId w:val="17"/>
  </w:num>
  <w:num w:numId="30" w16cid:durableId="918487864">
    <w:abstractNumId w:val="39"/>
  </w:num>
  <w:num w:numId="31" w16cid:durableId="1844197873">
    <w:abstractNumId w:val="19"/>
  </w:num>
  <w:num w:numId="32" w16cid:durableId="911817384">
    <w:abstractNumId w:val="16"/>
  </w:num>
  <w:num w:numId="33" w16cid:durableId="780077022">
    <w:abstractNumId w:val="15"/>
  </w:num>
  <w:num w:numId="34" w16cid:durableId="139395287">
    <w:abstractNumId w:val="45"/>
  </w:num>
  <w:num w:numId="35" w16cid:durableId="742529151">
    <w:abstractNumId w:val="36"/>
  </w:num>
  <w:num w:numId="36" w16cid:durableId="517816550">
    <w:abstractNumId w:val="46"/>
  </w:num>
  <w:num w:numId="37" w16cid:durableId="860432822">
    <w:abstractNumId w:val="40"/>
  </w:num>
  <w:num w:numId="38" w16cid:durableId="250166402">
    <w:abstractNumId w:val="14"/>
  </w:num>
  <w:num w:numId="39" w16cid:durableId="801583196">
    <w:abstractNumId w:val="37"/>
  </w:num>
  <w:num w:numId="40" w16cid:durableId="1698920803">
    <w:abstractNumId w:val="22"/>
  </w:num>
  <w:num w:numId="41" w16cid:durableId="1034310392">
    <w:abstractNumId w:val="29"/>
  </w:num>
  <w:num w:numId="42" w16cid:durableId="1720326314">
    <w:abstractNumId w:val="33"/>
  </w:num>
  <w:num w:numId="43" w16cid:durableId="1912302354">
    <w:abstractNumId w:val="41"/>
  </w:num>
  <w:num w:numId="44" w16cid:durableId="1401632426">
    <w:abstractNumId w:val="35"/>
  </w:num>
  <w:num w:numId="45" w16cid:durableId="2004581968">
    <w:abstractNumId w:val="21"/>
  </w:num>
  <w:num w:numId="46" w16cid:durableId="931477506">
    <w:abstractNumId w:val="38"/>
  </w:num>
  <w:num w:numId="47" w16cid:durableId="1971200558">
    <w:abstractNumId w:val="13"/>
  </w:num>
  <w:num w:numId="48" w16cid:durableId="175257706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14C"/>
    <w:rsid w:val="00005919"/>
    <w:rsid w:val="000364E0"/>
    <w:rsid w:val="0013726E"/>
    <w:rsid w:val="001E4DA7"/>
    <w:rsid w:val="00252FE0"/>
    <w:rsid w:val="002C4361"/>
    <w:rsid w:val="002D7BE4"/>
    <w:rsid w:val="00491046"/>
    <w:rsid w:val="00603095"/>
    <w:rsid w:val="00615A1B"/>
    <w:rsid w:val="00832701"/>
    <w:rsid w:val="0085329D"/>
    <w:rsid w:val="00A41B9B"/>
    <w:rsid w:val="00AF614C"/>
    <w:rsid w:val="00B0321C"/>
    <w:rsid w:val="00B37A7C"/>
    <w:rsid w:val="00D76032"/>
    <w:rsid w:val="00DA0DAB"/>
    <w:rsid w:val="00E259F1"/>
    <w:rsid w:val="00E462BE"/>
    <w:rsid w:val="00FA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."/>
  <w:listSeparator w:val=","/>
  <w14:docId w14:val="30E743E3"/>
  <w15:chartTrackingRefBased/>
  <w15:docId w15:val="{9ECF3346-97D3-495E-9288-C9843D891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cs="Calibri"/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7A7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Arial-BoldMT" w:hAnsi="Arial-BoldMT" w:cs="Arial-BoldMT"/>
      <w:b/>
      <w:color w:val="7030A0"/>
    </w:rPr>
  </w:style>
  <w:style w:type="character" w:customStyle="1" w:styleId="WW8Num3z0">
    <w:name w:val="WW8Num3z0"/>
    <w:rPr>
      <w:rFonts w:ascii="Wingdings" w:hAnsi="Wingdings"/>
    </w:rPr>
  </w:style>
  <w:style w:type="character" w:customStyle="1" w:styleId="WW8Num4z0">
    <w:name w:val="WW8Num4z0"/>
    <w:rPr>
      <w:rFonts w:ascii="Arial-BoldMT" w:hAnsi="Arial-BoldMT" w:cs="Arial-BoldMT"/>
      <w:b/>
      <w:color w:val="7030A0"/>
    </w:rPr>
  </w:style>
  <w:style w:type="character" w:customStyle="1" w:styleId="WW8Num5z0">
    <w:name w:val="WW8Num5z0"/>
    <w:rPr>
      <w:rFonts w:ascii="Arial-BoldMT" w:hAnsi="Arial-BoldMT" w:cs="Arial-BoldMT"/>
      <w:b/>
      <w:color w:val="7030A0"/>
      <w:sz w:val="16"/>
    </w:rPr>
  </w:style>
  <w:style w:type="character" w:customStyle="1" w:styleId="WW8Num6z0">
    <w:name w:val="WW8Num6z0"/>
    <w:rPr>
      <w:rFonts w:ascii="Wingdings" w:hAnsi="Wingdings"/>
      <w:color w:val="7030A0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6z4">
    <w:name w:val="WW8Num6z4"/>
    <w:rPr>
      <w:rFonts w:ascii="Courier New" w:hAnsi="Courier New" w:cs="Courier New"/>
    </w:rPr>
  </w:style>
  <w:style w:type="character" w:customStyle="1" w:styleId="WW8Num7z0">
    <w:name w:val="WW8Num7z0"/>
    <w:rPr>
      <w:rFonts w:ascii="Wingdings" w:hAnsi="Wingdings"/>
      <w:color w:val="E36C0A"/>
    </w:rPr>
  </w:style>
  <w:style w:type="character" w:customStyle="1" w:styleId="WW8Num8z0">
    <w:name w:val="WW8Num8z0"/>
    <w:rPr>
      <w:rFonts w:ascii="Wingdings" w:hAnsi="Wingdings"/>
    </w:rPr>
  </w:style>
  <w:style w:type="character" w:customStyle="1" w:styleId="WW8Num9z0">
    <w:name w:val="WW8Num9z0"/>
    <w:rPr>
      <w:rFonts w:ascii="Symbol" w:hAnsi="Symbol"/>
      <w:b/>
      <w:color w:val="7030A0"/>
    </w:rPr>
  </w:style>
  <w:style w:type="character" w:customStyle="1" w:styleId="WW8Num10z0">
    <w:name w:val="WW8Num10z0"/>
    <w:rPr>
      <w:rFonts w:ascii="Wingdings" w:hAnsi="Wingdings"/>
      <w:color w:val="E36C0A"/>
    </w:rPr>
  </w:style>
  <w:style w:type="character" w:customStyle="1" w:styleId="WW8Num11z0">
    <w:name w:val="WW8Num11z0"/>
    <w:rPr>
      <w:rFonts w:ascii="Wingdings" w:hAnsi="Wingdings"/>
      <w:color w:val="4F81BD"/>
    </w:rPr>
  </w:style>
  <w:style w:type="character" w:customStyle="1" w:styleId="WW8Num12z0">
    <w:name w:val="WW8Num12z0"/>
    <w:rPr>
      <w:rFonts w:ascii="Wingdings" w:hAnsi="Wingdings"/>
      <w:color w:val="7030A0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1z0">
    <w:name w:val="WW8Num1z0"/>
    <w:rPr>
      <w:rFonts w:ascii="Wingdings" w:hAnsi="Wingdings"/>
      <w:color w:val="4F81BD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9z4">
    <w:name w:val="WW8Num9z4"/>
    <w:rPr>
      <w:rFonts w:ascii="Courier New" w:hAnsi="Courier New" w:cs="Courier New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  <w:color w:val="E36C0A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Arial-BoldMT" w:hAnsi="Arial-BoldMT" w:cs="Arial-BoldMT"/>
      <w:b/>
      <w:color w:val="7030A0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Wingdings" w:hAnsi="Wingdings"/>
      <w:color w:val="E36C0A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  <w:color w:val="4F81BD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7z0">
    <w:name w:val="WW8Num17z0"/>
    <w:rPr>
      <w:rFonts w:ascii="Symbol" w:hAnsi="Symbol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8z0">
    <w:name w:val="WW8Num18z0"/>
    <w:rPr>
      <w:rFonts w:ascii="Arial-BoldMT" w:hAnsi="Arial-BoldMT" w:cs="Arial-BoldMT"/>
      <w:b/>
      <w:color w:val="7030A0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  <w:color w:val="4F81BD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0z0">
    <w:name w:val="WW8Num20z0"/>
    <w:rPr>
      <w:rFonts w:ascii="Wingdings" w:hAnsi="Wingdings"/>
      <w:color w:val="7030A0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Arial-BoldMT" w:hAnsi="Arial-BoldMT" w:cs="Arial-BoldMT"/>
      <w:b/>
      <w:color w:val="auto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color w:val="E36C0A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3z0">
    <w:name w:val="WW8Num23z0"/>
    <w:rPr>
      <w:rFonts w:ascii="Symbol" w:eastAsia="Times New Roman" w:hAnsi="Symbol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4z0">
    <w:name w:val="WW8Num24z0"/>
    <w:rPr>
      <w:rFonts w:ascii="Calibri" w:hAnsi="Calibri"/>
      <w:color w:val="auto"/>
      <w:sz w:val="16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  <w:color w:val="7030A0"/>
    </w:rPr>
  </w:style>
  <w:style w:type="character" w:customStyle="1" w:styleId="WW8Num25z1">
    <w:name w:val="WW8Num25z1"/>
    <w:rPr>
      <w:rFonts w:ascii="Arial-BoldMT" w:hAnsi="Arial-BoldMT" w:cs="Arial-BoldMT"/>
      <w:b/>
      <w:color w:val="7030A0"/>
    </w:rPr>
  </w:style>
  <w:style w:type="character" w:customStyle="1" w:styleId="WW8Num25z2">
    <w:name w:val="WW8Num25z2"/>
    <w:rPr>
      <w:rFonts w:ascii="Wingdings" w:hAnsi="Wingdings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5z4">
    <w:name w:val="WW8Num25z4"/>
    <w:rPr>
      <w:rFonts w:ascii="Courier New" w:hAnsi="Courier New" w:cs="Courier New"/>
    </w:rPr>
  </w:style>
  <w:style w:type="character" w:customStyle="1" w:styleId="WW8Num26z0">
    <w:name w:val="WW8Num26z0"/>
    <w:rPr>
      <w:rFonts w:ascii="Wingdings" w:hAnsi="Wingdings"/>
    </w:rPr>
  </w:style>
  <w:style w:type="character" w:customStyle="1" w:styleId="WW8Num27z0">
    <w:name w:val="WW8Num27z0"/>
    <w:rPr>
      <w:rFonts w:ascii="Wingdings" w:hAnsi="Wingdings"/>
      <w:color w:val="4F81BD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2">
    <w:name w:val="WW8Num27z2"/>
    <w:rPr>
      <w:rFonts w:ascii="Wingdings" w:hAnsi="Wingdings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Calibri" w:hAnsi="Calibri"/>
      <w:color w:val="auto"/>
      <w:sz w:val="16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Symbol" w:hAnsi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/>
    </w:rPr>
  </w:style>
  <w:style w:type="character" w:customStyle="1" w:styleId="WW8Num30z0">
    <w:name w:val="WW8Num30z0"/>
    <w:rPr>
      <w:rFonts w:ascii="Wingdings" w:hAnsi="Wingdings"/>
      <w:color w:val="7030A0"/>
    </w:rPr>
  </w:style>
  <w:style w:type="character" w:customStyle="1" w:styleId="WW8Num30z1">
    <w:name w:val="WW8Num30z1"/>
    <w:rPr>
      <w:rFonts w:ascii="Courier New" w:hAnsi="Courier New" w:cs="Courier New"/>
    </w:rPr>
  </w:style>
  <w:style w:type="character" w:customStyle="1" w:styleId="WW8Num30z2">
    <w:name w:val="WW8Num30z2"/>
    <w:rPr>
      <w:rFonts w:ascii="Wingdings" w:hAnsi="Wingdings"/>
    </w:rPr>
  </w:style>
  <w:style w:type="character" w:customStyle="1" w:styleId="WW8Num30z3">
    <w:name w:val="WW8Num30z3"/>
    <w:rPr>
      <w:rFonts w:ascii="Symbol" w:hAnsi="Symbol"/>
    </w:rPr>
  </w:style>
  <w:style w:type="character" w:customStyle="1" w:styleId="WW8Num31z0">
    <w:name w:val="WW8Num31z0"/>
    <w:rPr>
      <w:rFonts w:ascii="Wingdings" w:hAnsi="Wingdings"/>
    </w:rPr>
  </w:style>
  <w:style w:type="character" w:customStyle="1" w:styleId="WW8Num32z0">
    <w:name w:val="WW8Num32z0"/>
    <w:rPr>
      <w:rFonts w:ascii="Wingdings" w:hAnsi="Wingdings"/>
      <w:b/>
      <w:color w:val="7030A0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/>
    </w:rPr>
  </w:style>
  <w:style w:type="character" w:customStyle="1" w:styleId="WW8Num32z3">
    <w:name w:val="WW8Num32z3"/>
    <w:rPr>
      <w:rFonts w:ascii="Symbol" w:hAnsi="Symbol"/>
    </w:rPr>
  </w:style>
  <w:style w:type="character" w:customStyle="1" w:styleId="WW8Num33z0">
    <w:name w:val="WW8Num33z0"/>
    <w:rPr>
      <w:rFonts w:ascii="Wingdings" w:hAnsi="Wingdings"/>
      <w:color w:val="7030A0"/>
    </w:rPr>
  </w:style>
  <w:style w:type="character" w:customStyle="1" w:styleId="WW8Num33z1">
    <w:name w:val="WW8Num33z1"/>
    <w:rPr>
      <w:rFonts w:ascii="Courier New" w:hAnsi="Courier New" w:cs="Courier New"/>
    </w:rPr>
  </w:style>
  <w:style w:type="character" w:customStyle="1" w:styleId="WW8Num33z2">
    <w:name w:val="WW8Num33z2"/>
    <w:rPr>
      <w:rFonts w:ascii="Wingdings" w:hAnsi="Wingdings"/>
    </w:rPr>
  </w:style>
  <w:style w:type="character" w:customStyle="1" w:styleId="WW8Num33z3">
    <w:name w:val="WW8Num33z3"/>
    <w:rPr>
      <w:rFonts w:ascii="Symbol" w:hAnsi="Symbol"/>
    </w:rPr>
  </w:style>
  <w:style w:type="character" w:customStyle="1" w:styleId="WW8Num34z0">
    <w:name w:val="WW8Num34z0"/>
    <w:rPr>
      <w:rFonts w:ascii="Wingdings" w:hAnsi="Wingdings"/>
      <w:b/>
      <w:color w:val="7030A0"/>
    </w:rPr>
  </w:style>
  <w:style w:type="character" w:customStyle="1" w:styleId="WW8Num34z1">
    <w:name w:val="WW8Num34z1"/>
    <w:rPr>
      <w:rFonts w:ascii="Courier New" w:hAnsi="Courier New" w:cs="Courier New"/>
    </w:rPr>
  </w:style>
  <w:style w:type="character" w:customStyle="1" w:styleId="WW8Num34z2">
    <w:name w:val="WW8Num34z2"/>
    <w:rPr>
      <w:rFonts w:ascii="Wingdings" w:hAnsi="Wingdings"/>
    </w:rPr>
  </w:style>
  <w:style w:type="character" w:customStyle="1" w:styleId="WW8Num34z3">
    <w:name w:val="WW8Num34z3"/>
    <w:rPr>
      <w:rFonts w:ascii="Symbol" w:hAnsi="Symbol"/>
    </w:rPr>
  </w:style>
  <w:style w:type="character" w:customStyle="1" w:styleId="WW8Num35z0">
    <w:name w:val="WW8Num35z0"/>
    <w:rPr>
      <w:rFonts w:ascii="Wingdings" w:hAnsi="Wingdings"/>
      <w:color w:val="7030A0"/>
    </w:rPr>
  </w:style>
  <w:style w:type="character" w:customStyle="1" w:styleId="WW8Num35z1">
    <w:name w:val="WW8Num35z1"/>
    <w:rPr>
      <w:rFonts w:ascii="Courier New" w:hAnsi="Courier New" w:cs="Courier New"/>
    </w:rPr>
  </w:style>
  <w:style w:type="character" w:customStyle="1" w:styleId="WW8Num35z2">
    <w:name w:val="WW8Num35z2"/>
    <w:rPr>
      <w:rFonts w:ascii="Wingdings" w:hAnsi="Wingdings"/>
    </w:rPr>
  </w:style>
  <w:style w:type="character" w:customStyle="1" w:styleId="WW8Num35z3">
    <w:name w:val="WW8Num35z3"/>
    <w:rPr>
      <w:rFonts w:ascii="Symbol" w:hAnsi="Symbol"/>
    </w:rPr>
  </w:style>
  <w:style w:type="character" w:customStyle="1" w:styleId="WW8Num36z0">
    <w:name w:val="WW8Num36z0"/>
    <w:rPr>
      <w:rFonts w:ascii="Symbol" w:hAnsi="Symbol"/>
    </w:rPr>
  </w:style>
  <w:style w:type="character" w:customStyle="1" w:styleId="WW8Num36z1">
    <w:name w:val="WW8Num36z1"/>
    <w:rPr>
      <w:rFonts w:ascii="Courier New" w:hAnsi="Courier New"/>
    </w:rPr>
  </w:style>
  <w:style w:type="character" w:customStyle="1" w:styleId="WW8Num36z2">
    <w:name w:val="WW8Num36z2"/>
    <w:rPr>
      <w:rFonts w:ascii="Wingdings" w:hAnsi="Wingdings"/>
    </w:rPr>
  </w:style>
  <w:style w:type="character" w:customStyle="1" w:styleId="WW8Num37z0">
    <w:name w:val="WW8Num37z0"/>
    <w:rPr>
      <w:rFonts w:ascii="Arial-BoldMT" w:hAnsi="Arial-BoldMT" w:cs="Arial-BoldMT"/>
      <w:b/>
      <w:color w:val="7030A0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/>
    </w:rPr>
  </w:style>
  <w:style w:type="character" w:customStyle="1" w:styleId="WW8Num37z3">
    <w:name w:val="WW8Num37z3"/>
    <w:rPr>
      <w:rFonts w:ascii="Symbol" w:hAnsi="Symbol"/>
    </w:rPr>
  </w:style>
  <w:style w:type="character" w:customStyle="1" w:styleId="WW8Num38z0">
    <w:name w:val="WW8Num38z0"/>
    <w:rPr>
      <w:rFonts w:ascii="Wingdings" w:hAnsi="Wingdings"/>
      <w:color w:val="E36C0A"/>
    </w:rPr>
  </w:style>
  <w:style w:type="character" w:customStyle="1" w:styleId="WW8Num38z1">
    <w:name w:val="WW8Num38z1"/>
    <w:rPr>
      <w:rFonts w:ascii="Courier New" w:hAnsi="Courier New" w:cs="Courier New"/>
    </w:rPr>
  </w:style>
  <w:style w:type="character" w:customStyle="1" w:styleId="WW8Num38z2">
    <w:name w:val="WW8Num38z2"/>
    <w:rPr>
      <w:rFonts w:ascii="Wingdings" w:hAnsi="Wingdings"/>
    </w:rPr>
  </w:style>
  <w:style w:type="character" w:customStyle="1" w:styleId="WW8Num38z3">
    <w:name w:val="WW8Num38z3"/>
    <w:rPr>
      <w:rFonts w:ascii="Symbol" w:hAnsi="Symbol"/>
    </w:rPr>
  </w:style>
  <w:style w:type="character" w:customStyle="1" w:styleId="WW8Num39z0">
    <w:name w:val="WW8Num39z0"/>
    <w:rPr>
      <w:rFonts w:ascii="Arial-BoldMT" w:hAnsi="Arial-BoldMT" w:cs="Arial-BoldMT"/>
      <w:b/>
      <w:color w:val="auto"/>
    </w:rPr>
  </w:style>
  <w:style w:type="character" w:customStyle="1" w:styleId="WW8Num39z1">
    <w:name w:val="WW8Num39z1"/>
    <w:rPr>
      <w:rFonts w:ascii="Courier New" w:hAnsi="Courier New" w:cs="Courier New"/>
    </w:rPr>
  </w:style>
  <w:style w:type="character" w:customStyle="1" w:styleId="WW8Num39z2">
    <w:name w:val="WW8Num39z2"/>
    <w:rPr>
      <w:rFonts w:ascii="Wingdings" w:hAnsi="Wingdings"/>
    </w:rPr>
  </w:style>
  <w:style w:type="character" w:customStyle="1" w:styleId="WW8Num39z3">
    <w:name w:val="WW8Num39z3"/>
    <w:rPr>
      <w:rFonts w:ascii="Symbol" w:hAnsi="Symbol"/>
    </w:rPr>
  </w:style>
  <w:style w:type="character" w:customStyle="1" w:styleId="WW8Num40z0">
    <w:name w:val="WW8Num40z0"/>
    <w:rPr>
      <w:rFonts w:ascii="Wingdings" w:hAnsi="Wingdings"/>
      <w:color w:val="7030A0"/>
    </w:rPr>
  </w:style>
  <w:style w:type="character" w:customStyle="1" w:styleId="WW8Num40z1">
    <w:name w:val="WW8Num40z1"/>
    <w:rPr>
      <w:rFonts w:ascii="Courier New" w:hAnsi="Courier New" w:cs="Courier New"/>
    </w:rPr>
  </w:style>
  <w:style w:type="character" w:customStyle="1" w:styleId="WW8Num40z2">
    <w:name w:val="WW8Num40z2"/>
    <w:rPr>
      <w:rFonts w:ascii="Wingdings" w:hAnsi="Wingdings"/>
    </w:rPr>
  </w:style>
  <w:style w:type="character" w:customStyle="1" w:styleId="WW8Num40z3">
    <w:name w:val="WW8Num40z3"/>
    <w:rPr>
      <w:rFonts w:ascii="Symbol" w:hAnsi="Symbol"/>
    </w:rPr>
  </w:style>
  <w:style w:type="character" w:customStyle="1" w:styleId="WW8Num41z0">
    <w:name w:val="WW8Num41z0"/>
    <w:rPr>
      <w:rFonts w:ascii="Wingdings" w:hAnsi="Wingdings"/>
      <w:color w:val="7030A0"/>
    </w:rPr>
  </w:style>
  <w:style w:type="character" w:customStyle="1" w:styleId="WW8Num41z1">
    <w:name w:val="WW8Num41z1"/>
    <w:rPr>
      <w:rFonts w:ascii="Courier New" w:hAnsi="Courier New" w:cs="Courier New"/>
    </w:rPr>
  </w:style>
  <w:style w:type="character" w:customStyle="1" w:styleId="WW8Num41z2">
    <w:name w:val="WW8Num41z2"/>
    <w:rPr>
      <w:rFonts w:ascii="Wingdings" w:hAnsi="Wingdings"/>
    </w:rPr>
  </w:style>
  <w:style w:type="character" w:customStyle="1" w:styleId="WW8Num41z3">
    <w:name w:val="WW8Num41z3"/>
    <w:rPr>
      <w:rFonts w:ascii="Symbol" w:hAnsi="Symbol"/>
    </w:rPr>
  </w:style>
  <w:style w:type="character" w:customStyle="1" w:styleId="WW8Num42z0">
    <w:name w:val="WW8Num42z0"/>
    <w:rPr>
      <w:rFonts w:ascii="Arial-BoldMT" w:hAnsi="Arial-BoldMT" w:cs="Arial-BoldMT"/>
      <w:b/>
      <w:color w:val="7030A0"/>
    </w:rPr>
  </w:style>
  <w:style w:type="character" w:customStyle="1" w:styleId="WW8Num42z1">
    <w:name w:val="WW8Num42z1"/>
    <w:rPr>
      <w:rFonts w:ascii="Symbol" w:hAnsi="Symbol"/>
      <w:b/>
      <w:color w:val="7030A0"/>
    </w:rPr>
  </w:style>
  <w:style w:type="character" w:customStyle="1" w:styleId="WW8Num42z2">
    <w:name w:val="WW8Num42z2"/>
    <w:rPr>
      <w:rFonts w:ascii="Wingdings" w:hAnsi="Wingdings"/>
    </w:rPr>
  </w:style>
  <w:style w:type="character" w:customStyle="1" w:styleId="WW8Num42z3">
    <w:name w:val="WW8Num42z3"/>
    <w:rPr>
      <w:rFonts w:ascii="Symbol" w:hAnsi="Symbol"/>
    </w:rPr>
  </w:style>
  <w:style w:type="character" w:customStyle="1" w:styleId="WW8Num42z4">
    <w:name w:val="WW8Num42z4"/>
    <w:rPr>
      <w:rFonts w:ascii="Courier New" w:hAnsi="Courier New" w:cs="Courier New"/>
    </w:rPr>
  </w:style>
  <w:style w:type="character" w:customStyle="1" w:styleId="WW8Num43z0">
    <w:name w:val="WW8Num43z0"/>
    <w:rPr>
      <w:rFonts w:ascii="Arial-BoldMT" w:hAnsi="Arial-BoldMT" w:cs="Arial-BoldMT"/>
      <w:b/>
      <w:color w:val="7030A0"/>
    </w:rPr>
  </w:style>
  <w:style w:type="character" w:customStyle="1" w:styleId="WW8Num43z1">
    <w:name w:val="WW8Num43z1"/>
    <w:rPr>
      <w:rFonts w:ascii="Courier New" w:hAnsi="Courier New" w:cs="Courier New"/>
    </w:rPr>
  </w:style>
  <w:style w:type="character" w:customStyle="1" w:styleId="WW8Num43z2">
    <w:name w:val="WW8Num43z2"/>
    <w:rPr>
      <w:rFonts w:ascii="Wingdings" w:hAnsi="Wingdings"/>
    </w:rPr>
  </w:style>
  <w:style w:type="character" w:customStyle="1" w:styleId="WW8Num43z3">
    <w:name w:val="WW8Num43z3"/>
    <w:rPr>
      <w:rFonts w:ascii="Symbol" w:hAnsi="Symbol"/>
    </w:rPr>
  </w:style>
  <w:style w:type="character" w:customStyle="1" w:styleId="WW8Num44z0">
    <w:name w:val="WW8Num44z0"/>
    <w:rPr>
      <w:rFonts w:ascii="Arial-BoldMT" w:hAnsi="Arial-BoldMT" w:cs="Arial-BoldMT"/>
      <w:b/>
      <w:color w:val="7030A0"/>
    </w:rPr>
  </w:style>
  <w:style w:type="character" w:customStyle="1" w:styleId="WW8Num44z2">
    <w:name w:val="WW8Num44z2"/>
    <w:rPr>
      <w:rFonts w:ascii="Wingdings" w:hAnsi="Wingdings"/>
    </w:rPr>
  </w:style>
  <w:style w:type="character" w:customStyle="1" w:styleId="WW8Num44z3">
    <w:name w:val="WW8Num44z3"/>
    <w:rPr>
      <w:rFonts w:ascii="Symbol" w:hAnsi="Symbol"/>
    </w:rPr>
  </w:style>
  <w:style w:type="character" w:customStyle="1" w:styleId="WW8Num44z4">
    <w:name w:val="WW8Num44z4"/>
    <w:rPr>
      <w:rFonts w:ascii="Courier New" w:hAnsi="Courier New" w:cs="Courier New"/>
    </w:rPr>
  </w:style>
  <w:style w:type="character" w:customStyle="1" w:styleId="WW8Num45z0">
    <w:name w:val="WW8Num45z0"/>
    <w:rPr>
      <w:rFonts w:ascii="Wingdings" w:hAnsi="Wingdings"/>
    </w:rPr>
  </w:style>
  <w:style w:type="character" w:customStyle="1" w:styleId="WW8Num46z0">
    <w:name w:val="WW8Num46z0"/>
    <w:rPr>
      <w:rFonts w:ascii="Wingdings" w:hAnsi="Wingdings"/>
    </w:rPr>
  </w:style>
  <w:style w:type="character" w:customStyle="1" w:styleId="WW8Num47z0">
    <w:name w:val="WW8Num47z0"/>
    <w:rPr>
      <w:rFonts w:ascii="Wingdings" w:hAnsi="Wingdings"/>
      <w:color w:val="E36C0A"/>
    </w:rPr>
  </w:style>
  <w:style w:type="character" w:customStyle="1" w:styleId="WW8Num47z1">
    <w:name w:val="WW8Num47z1"/>
    <w:rPr>
      <w:rFonts w:ascii="Courier New" w:hAnsi="Courier New" w:cs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WW8Num48z0">
    <w:name w:val="WW8Num48z0"/>
    <w:rPr>
      <w:rFonts w:ascii="Wingdings" w:hAnsi="Wingdings"/>
      <w:color w:val="4F81BD"/>
    </w:rPr>
  </w:style>
  <w:style w:type="character" w:customStyle="1" w:styleId="WW8Num48z1">
    <w:name w:val="WW8Num48z1"/>
    <w:rPr>
      <w:rFonts w:ascii="Courier New" w:hAnsi="Courier New" w:cs="Courier New"/>
    </w:rPr>
  </w:style>
  <w:style w:type="character" w:customStyle="1" w:styleId="WW8Num48z2">
    <w:name w:val="WW8Num48z2"/>
    <w:rPr>
      <w:rFonts w:ascii="Wingdings" w:hAnsi="Wingdings"/>
    </w:rPr>
  </w:style>
  <w:style w:type="character" w:customStyle="1" w:styleId="WW8Num48z3">
    <w:name w:val="WW8Num48z3"/>
    <w:rPr>
      <w:rFonts w:ascii="Symbol" w:hAnsi="Symbol"/>
    </w:rPr>
  </w:style>
  <w:style w:type="character" w:customStyle="1" w:styleId="WW8Num49z0">
    <w:name w:val="WW8Num49z0"/>
    <w:rPr>
      <w:rFonts w:ascii="Wingdings" w:hAnsi="Wingdings"/>
      <w:color w:val="4F81BD"/>
    </w:rPr>
  </w:style>
  <w:style w:type="character" w:customStyle="1" w:styleId="WW8Num49z1">
    <w:name w:val="WW8Num49z1"/>
    <w:rPr>
      <w:rFonts w:ascii="Courier New" w:hAnsi="Courier New" w:cs="Courier New"/>
    </w:rPr>
  </w:style>
  <w:style w:type="character" w:customStyle="1" w:styleId="WW8Num49z2">
    <w:name w:val="WW8Num49z2"/>
    <w:rPr>
      <w:rFonts w:ascii="Wingdings" w:hAnsi="Wingdings"/>
    </w:rPr>
  </w:style>
  <w:style w:type="character" w:customStyle="1" w:styleId="WW8Num49z3">
    <w:name w:val="WW8Num49z3"/>
    <w:rPr>
      <w:rFonts w:ascii="Symbol" w:hAnsi="Symbol"/>
    </w:rPr>
  </w:style>
  <w:style w:type="character" w:customStyle="1" w:styleId="WW8Num50z0">
    <w:name w:val="WW8Num50z0"/>
    <w:rPr>
      <w:rFonts w:ascii="Wingdings" w:hAnsi="Wingdings"/>
      <w:color w:val="7030A0"/>
    </w:rPr>
  </w:style>
  <w:style w:type="character" w:customStyle="1" w:styleId="WW8Num50z1">
    <w:name w:val="WW8Num50z1"/>
    <w:rPr>
      <w:rFonts w:ascii="Courier New" w:hAnsi="Courier New" w:cs="Courier New"/>
    </w:rPr>
  </w:style>
  <w:style w:type="character" w:customStyle="1" w:styleId="WW8Num50z2">
    <w:name w:val="WW8Num50z2"/>
    <w:rPr>
      <w:rFonts w:ascii="Wingdings" w:hAnsi="Wingdings"/>
    </w:rPr>
  </w:style>
  <w:style w:type="character" w:customStyle="1" w:styleId="WW8Num50z3">
    <w:name w:val="WW8Num50z3"/>
    <w:rPr>
      <w:rFonts w:ascii="Symbol" w:hAnsi="Symbol"/>
    </w:rPr>
  </w:style>
  <w:style w:type="character" w:customStyle="1" w:styleId="WW8Num51z0">
    <w:name w:val="WW8Num51z0"/>
    <w:rPr>
      <w:rFonts w:ascii="Wingdings" w:hAnsi="Wingdings"/>
      <w:color w:val="7030A0"/>
    </w:rPr>
  </w:style>
  <w:style w:type="character" w:customStyle="1" w:styleId="WW8Num51z1">
    <w:name w:val="WW8Num51z1"/>
    <w:rPr>
      <w:rFonts w:ascii="Courier New" w:hAnsi="Courier New" w:cs="Courier New"/>
    </w:rPr>
  </w:style>
  <w:style w:type="character" w:customStyle="1" w:styleId="WW8Num51z2">
    <w:name w:val="WW8Num51z2"/>
    <w:rPr>
      <w:rFonts w:ascii="Wingdings" w:hAnsi="Wingdings"/>
    </w:rPr>
  </w:style>
  <w:style w:type="character" w:customStyle="1" w:styleId="WW8Num51z3">
    <w:name w:val="WW8Num51z3"/>
    <w:rPr>
      <w:rFonts w:ascii="Symbol" w:hAnsi="Symbol"/>
    </w:rPr>
  </w:style>
  <w:style w:type="character" w:customStyle="1" w:styleId="WW8Num52z0">
    <w:name w:val="WW8Num52z0"/>
    <w:rPr>
      <w:rFonts w:ascii="Wingdings" w:hAnsi="Wingdings"/>
      <w:color w:val="7030A0"/>
    </w:rPr>
  </w:style>
  <w:style w:type="character" w:customStyle="1" w:styleId="WW8Num52z1">
    <w:name w:val="WW8Num52z1"/>
    <w:rPr>
      <w:rFonts w:ascii="Courier New" w:hAnsi="Courier New" w:cs="Courier New"/>
    </w:rPr>
  </w:style>
  <w:style w:type="character" w:customStyle="1" w:styleId="WW8Num52z2">
    <w:name w:val="WW8Num52z2"/>
    <w:rPr>
      <w:rFonts w:ascii="Wingdings" w:hAnsi="Wingdings"/>
    </w:rPr>
  </w:style>
  <w:style w:type="character" w:customStyle="1" w:styleId="WW8Num52z3">
    <w:name w:val="WW8Num52z3"/>
    <w:rPr>
      <w:rFonts w:ascii="Symbol" w:hAnsi="Symbol"/>
    </w:rPr>
  </w:style>
  <w:style w:type="character" w:customStyle="1" w:styleId="WW8Num53z0">
    <w:name w:val="WW8Num53z0"/>
    <w:rPr>
      <w:rFonts w:ascii="Symbol" w:hAnsi="Symbol"/>
    </w:rPr>
  </w:style>
  <w:style w:type="character" w:customStyle="1" w:styleId="WW8Num54z0">
    <w:name w:val="WW8Num54z0"/>
    <w:rPr>
      <w:rFonts w:ascii="Symbol" w:hAnsi="Symbol"/>
    </w:rPr>
  </w:style>
  <w:style w:type="character" w:customStyle="1" w:styleId="WW8Num54z1">
    <w:name w:val="WW8Num54z1"/>
    <w:rPr>
      <w:rFonts w:ascii="Courier New" w:hAnsi="Courier New"/>
    </w:rPr>
  </w:style>
  <w:style w:type="character" w:customStyle="1" w:styleId="WW8Num54z2">
    <w:name w:val="WW8Num54z2"/>
    <w:rPr>
      <w:rFonts w:ascii="Wingdings" w:hAnsi="Wingdings"/>
    </w:rPr>
  </w:style>
  <w:style w:type="character" w:styleId="DefaultParagraphFont0">
    <w:name w:val="Default Paragraph Font"/>
  </w:style>
  <w:style w:type="character" w:customStyle="1" w:styleId="Heading4Char">
    <w:name w:val="Heading 4 Char"/>
    <w:rPr>
      <w:rFonts w:ascii="Calibri" w:eastAsia="Times New Roman" w:hAnsi="Calibri" w:cs="Times New Roman"/>
      <w:b/>
      <w:bCs/>
      <w:sz w:val="28"/>
      <w:szCs w:val="28"/>
      <w:lang w:val="en-GB"/>
    </w:rPr>
  </w:style>
  <w:style w:type="character" w:customStyle="1" w:styleId="Heading1Char">
    <w:name w:val="Heading 1 Char"/>
    <w:rPr>
      <w:rFonts w:ascii="Arial" w:eastAsia="Times New Roman" w:hAnsi="Arial" w:cs="Arial"/>
      <w:b/>
      <w:bCs/>
      <w:kern w:val="1"/>
      <w:sz w:val="32"/>
      <w:szCs w:val="32"/>
      <w:lang w:val="en-GB"/>
    </w:rPr>
  </w:style>
  <w:style w:type="character" w:styleId="Hyperlink">
    <w:name w:val="Hyperlink"/>
    <w:rPr>
      <w:color w:val="0000FF"/>
      <w:u w:val="single"/>
    </w:rPr>
  </w:style>
  <w:style w:type="character" w:customStyle="1" w:styleId="HeaderChar">
    <w:name w:val="Header Char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  <w:lang w:val="en-GB"/>
    </w:rPr>
  </w:style>
  <w:style w:type="character" w:styleId="FollowedHyperlink">
    <w:name w:val="FollowedHyperlink"/>
    <w:rPr>
      <w:color w:val="800080"/>
      <w:u w:val="single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rFonts w:ascii="Times New Roman" w:eastAsia="Times New Roman" w:hAnsi="Times New Roman"/>
    </w:rPr>
  </w:style>
  <w:style w:type="character" w:customStyle="1" w:styleId="CommentSubjectChar">
    <w:name w:val="Comment Subject Char"/>
    <w:rPr>
      <w:rFonts w:ascii="Times New Roman" w:eastAsia="Times New Roman" w:hAnsi="Times New Roman"/>
      <w:b/>
      <w:bCs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Revision">
    <w:name w:val="Revision"/>
    <w:pPr>
      <w:suppressAutoHyphens/>
    </w:pPr>
    <w:rPr>
      <w:rFonts w:cs="Calibri"/>
      <w:sz w:val="24"/>
      <w:szCs w:val="24"/>
      <w:lang w:eastAsia="ar-SA"/>
    </w:rPr>
  </w:style>
  <w:style w:type="paragraph" w:styleId="CommentText">
    <w:name w:val="annotation text"/>
    <w:basedOn w:val="Normal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7A7C"/>
    <w:rPr>
      <w:rFonts w:asciiTheme="majorHAnsi" w:eastAsiaTheme="majorEastAsia" w:hAnsiTheme="majorHAnsi" w:cstheme="majorBidi"/>
      <w:color w:val="0A2F40" w:themeColor="accent1" w:themeShade="7F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920</Words>
  <Characters>5245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6153</CharactersWithSpaces>
  <SharedDoc>false</SharedDoc>
  <HLinks>
    <vt:vector size="12" baseType="variant">
      <vt:variant>
        <vt:i4>7471129</vt:i4>
      </vt:variant>
      <vt:variant>
        <vt:i4>3</vt:i4>
      </vt:variant>
      <vt:variant>
        <vt:i4>0</vt:i4>
      </vt:variant>
      <vt:variant>
        <vt:i4>5</vt:i4>
      </vt:variant>
      <vt:variant>
        <vt:lpwstr>mailto:insurance@eyalliance.org.uk/</vt:lpwstr>
      </vt:variant>
      <vt:variant>
        <vt:lpwstr/>
      </vt:variant>
      <vt:variant>
        <vt:i4>65619</vt:i4>
      </vt:variant>
      <vt:variant>
        <vt:i4>0</vt:i4>
      </vt:variant>
      <vt:variant>
        <vt:i4>0</vt:i4>
      </vt:variant>
      <vt:variant>
        <vt:i4>5</vt:i4>
      </vt:variant>
      <vt:variant>
        <vt:lpwstr>http://www.gov.uk/government/publications/health-protection-in-schools-and-other-childcare-facilities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JPEC Admin</cp:lastModifiedBy>
  <cp:revision>15</cp:revision>
  <cp:lastPrinted>1601-01-01T00:00:00Z</cp:lastPrinted>
  <dcterms:created xsi:type="dcterms:W3CDTF">2025-11-18T14:48:00Z</dcterms:created>
  <dcterms:modified xsi:type="dcterms:W3CDTF">2025-11-18T14:59:00Z</dcterms:modified>
</cp:coreProperties>
</file>