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6D00C8F" w14:textId="77777777" w:rsidR="0057071D" w:rsidRDefault="0057071D">
      <w:pPr>
        <w:spacing w:line="360" w:lineRule="auto"/>
        <w:jc w:val="center"/>
        <w:rPr>
          <w:rFonts w:ascii="Comic Sans MS" w:hAnsi="Comic Sans MS" w:cs="Arial"/>
          <w:b/>
          <w:sz w:val="28"/>
          <w:szCs w:val="28"/>
          <w:u w:val="single"/>
        </w:rPr>
      </w:pPr>
      <w:r>
        <w:rPr>
          <w:rFonts w:ascii="Comic Sans MS" w:hAnsi="Comic Sans MS" w:cs="Arial"/>
          <w:b/>
          <w:sz w:val="28"/>
          <w:szCs w:val="28"/>
          <w:u w:val="single"/>
        </w:rPr>
        <w:t>Fire safety and emergency evacuation</w:t>
      </w:r>
    </w:p>
    <w:p w14:paraId="467E74E2" w14:textId="77777777" w:rsidR="0057071D" w:rsidRDefault="0057071D" w:rsidP="00BB1927">
      <w:pPr>
        <w:rPr>
          <w:rFonts w:ascii="Arial" w:hAnsi="Arial" w:cs="Arial"/>
          <w:b/>
          <w:sz w:val="28"/>
          <w:szCs w:val="28"/>
        </w:rPr>
      </w:pPr>
    </w:p>
    <w:p w14:paraId="7C56DF02" w14:textId="77777777" w:rsidR="0057071D" w:rsidRPr="00922230" w:rsidRDefault="0057071D" w:rsidP="00BB1927">
      <w:pPr>
        <w:rPr>
          <w:rFonts w:ascii="Comic Sans MS" w:hAnsi="Comic Sans MS" w:cs="Arial"/>
          <w:b/>
          <w:u w:val="single"/>
        </w:rPr>
      </w:pPr>
      <w:r w:rsidRPr="00922230">
        <w:rPr>
          <w:rFonts w:ascii="Comic Sans MS" w:hAnsi="Comic Sans MS" w:cs="Arial"/>
          <w:b/>
          <w:u w:val="single"/>
        </w:rPr>
        <w:t>Policy statement</w:t>
      </w:r>
    </w:p>
    <w:p w14:paraId="782E83BD" w14:textId="77777777" w:rsidR="00922230" w:rsidRPr="00922230" w:rsidRDefault="00922230" w:rsidP="00922230">
      <w:pPr>
        <w:rPr>
          <w:rFonts w:ascii="Comic Sans MS" w:hAnsi="Comic Sans MS" w:cs="Arial"/>
        </w:rPr>
      </w:pPr>
      <w:r w:rsidRPr="00922230">
        <w:rPr>
          <w:rFonts w:ascii="Comic Sans MS" w:hAnsi="Comic Sans MS" w:cs="Arial"/>
        </w:rPr>
        <w:t>We are committed to ensuring the highest possible standard of fire safety for all children, staff, parents and visitors. We comply with all relevant fire safety legislation, including the Regulatory Reform (Fire Safety) Order 2005, and follow local guidance provided by the London Borough of Bromley and the London Fire Brigade.</w:t>
      </w:r>
    </w:p>
    <w:p w14:paraId="2B80DD20" w14:textId="77777777" w:rsidR="00922230" w:rsidRPr="00922230" w:rsidRDefault="00922230" w:rsidP="00922230">
      <w:pPr>
        <w:rPr>
          <w:rFonts w:ascii="Comic Sans MS" w:hAnsi="Comic Sans MS" w:cs="Arial"/>
        </w:rPr>
      </w:pPr>
      <w:r w:rsidRPr="00922230">
        <w:rPr>
          <w:rFonts w:ascii="Comic Sans MS" w:hAnsi="Comic Sans MS" w:cs="Arial"/>
        </w:rPr>
        <w:t>We maintain a robust fire safety risk assessment, undertake routine checks, and practise regular evacuation drills to ensure that, in the event of a fire or emergency, children and adults can leave the premises quickly, calmly and safely. Reasonable adjustments are made when required to support children with SEND or mobility needs.</w:t>
      </w:r>
    </w:p>
    <w:p w14:paraId="09AFEB05" w14:textId="77777777" w:rsidR="00922230" w:rsidRPr="00922230" w:rsidRDefault="00922230" w:rsidP="00922230">
      <w:pPr>
        <w:rPr>
          <w:rFonts w:ascii="Comic Sans MS" w:hAnsi="Comic Sans MS" w:cs="Arial"/>
        </w:rPr>
      </w:pPr>
      <w:r w:rsidRPr="00922230">
        <w:rPr>
          <w:rFonts w:ascii="Comic Sans MS" w:hAnsi="Comic Sans MS" w:cs="Arial"/>
        </w:rPr>
        <w:t xml:space="preserve">A Fire Safety </w:t>
      </w:r>
      <w:proofErr w:type="gramStart"/>
      <w:r w:rsidRPr="00922230">
        <w:rPr>
          <w:rFonts w:ascii="Comic Sans MS" w:hAnsi="Comic Sans MS" w:cs="Arial"/>
        </w:rPr>
        <w:t>Log Book</w:t>
      </w:r>
      <w:proofErr w:type="gramEnd"/>
      <w:r w:rsidRPr="00922230">
        <w:rPr>
          <w:rFonts w:ascii="Comic Sans MS" w:hAnsi="Comic Sans MS" w:cs="Arial"/>
        </w:rPr>
        <w:t xml:space="preserve"> is maintained and kept up to date with all checks, risk assessments, equipment servicing, and evacuation records.</w:t>
      </w:r>
    </w:p>
    <w:p w14:paraId="3CD7E2DA" w14:textId="34733011" w:rsidR="00922230" w:rsidRDefault="00922230" w:rsidP="00922230">
      <w:pPr>
        <w:rPr>
          <w:rFonts w:ascii="Comic Sans MS" w:hAnsi="Comic Sans MS" w:cs="Arial"/>
        </w:rPr>
      </w:pPr>
    </w:p>
    <w:p w14:paraId="42F9F274" w14:textId="77777777" w:rsidR="00795CB9" w:rsidRPr="00922230" w:rsidRDefault="00795CB9" w:rsidP="00922230">
      <w:pPr>
        <w:rPr>
          <w:rFonts w:ascii="Comic Sans MS" w:hAnsi="Comic Sans MS" w:cs="Arial"/>
        </w:rPr>
      </w:pPr>
    </w:p>
    <w:p w14:paraId="41269C56" w14:textId="77777777" w:rsidR="00922230" w:rsidRPr="00922230" w:rsidRDefault="00922230" w:rsidP="00922230">
      <w:pPr>
        <w:numPr>
          <w:ilvl w:val="0"/>
          <w:numId w:val="1"/>
        </w:numPr>
        <w:tabs>
          <w:tab w:val="clear" w:pos="0"/>
        </w:tabs>
        <w:rPr>
          <w:rFonts w:ascii="Comic Sans MS" w:hAnsi="Comic Sans MS" w:cs="Arial"/>
          <w:b/>
          <w:bCs/>
          <w:u w:val="single"/>
        </w:rPr>
      </w:pPr>
      <w:r w:rsidRPr="00922230">
        <w:rPr>
          <w:rFonts w:ascii="Comic Sans MS" w:hAnsi="Comic Sans MS" w:cs="Arial"/>
          <w:b/>
          <w:bCs/>
          <w:u w:val="single"/>
        </w:rPr>
        <w:t>Procedures</w:t>
      </w:r>
    </w:p>
    <w:p w14:paraId="0D7E1FB1" w14:textId="77777777" w:rsidR="0057071D" w:rsidRDefault="0057071D" w:rsidP="00BB1927">
      <w:pPr>
        <w:rPr>
          <w:rFonts w:ascii="Comic Sans MS" w:hAnsi="Comic Sans MS" w:cs="Arial"/>
          <w:color w:val="FF0000"/>
        </w:rPr>
      </w:pPr>
    </w:p>
    <w:p w14:paraId="2E70BD9F" w14:textId="2448213F" w:rsidR="00795CB9" w:rsidRPr="009B4B59" w:rsidRDefault="00795CB9" w:rsidP="00795CB9">
      <w:pPr>
        <w:rPr>
          <w:rFonts w:ascii="Comic Sans MS" w:hAnsi="Comic Sans MS" w:cs="Arial"/>
          <w:b/>
          <w:bCs/>
          <w:u w:val="single"/>
        </w:rPr>
      </w:pPr>
      <w:r w:rsidRPr="009B4B59">
        <w:rPr>
          <w:rFonts w:ascii="Comic Sans MS" w:hAnsi="Comic Sans MS" w:cs="Arial"/>
          <w:b/>
          <w:bCs/>
          <w:u w:val="single"/>
        </w:rPr>
        <w:t>Fire Safety Risk Assessment</w:t>
      </w:r>
    </w:p>
    <w:p w14:paraId="362755A1" w14:textId="77777777" w:rsidR="00795CB9" w:rsidRPr="00795CB9" w:rsidRDefault="00795CB9" w:rsidP="009956E6">
      <w:pPr>
        <w:pStyle w:val="ListParagraph"/>
        <w:numPr>
          <w:ilvl w:val="0"/>
          <w:numId w:val="22"/>
        </w:numPr>
        <w:rPr>
          <w:rFonts w:ascii="Comic Sans MS" w:hAnsi="Comic Sans MS" w:cs="Arial"/>
          <w:bCs/>
        </w:rPr>
      </w:pPr>
      <w:r w:rsidRPr="00795CB9">
        <w:rPr>
          <w:rFonts w:ascii="Comic Sans MS" w:hAnsi="Comic Sans MS" w:cs="Arial"/>
          <w:bCs/>
        </w:rPr>
        <w:t>A comprehensive fire safety risk assessment is conducted by a 'competent person', in line with the Regulatory Reform (Fire Safety) Order 2005 and Home Office fire safety guidance for educational settings.</w:t>
      </w:r>
    </w:p>
    <w:p w14:paraId="1E0CC54D" w14:textId="77777777" w:rsidR="00795CB9" w:rsidRPr="00795CB9" w:rsidRDefault="00795CB9" w:rsidP="009956E6">
      <w:pPr>
        <w:pStyle w:val="ListParagraph"/>
        <w:numPr>
          <w:ilvl w:val="0"/>
          <w:numId w:val="22"/>
        </w:numPr>
        <w:rPr>
          <w:rFonts w:ascii="Comic Sans MS" w:hAnsi="Comic Sans MS" w:cs="Arial"/>
          <w:bCs/>
        </w:rPr>
      </w:pPr>
      <w:r w:rsidRPr="00795CB9">
        <w:rPr>
          <w:rFonts w:ascii="Comic Sans MS" w:hAnsi="Comic Sans MS" w:cs="Arial"/>
          <w:bCs/>
        </w:rPr>
        <w:t>The risk assessment is reviewed:</w:t>
      </w:r>
    </w:p>
    <w:p w14:paraId="6AF9DD35" w14:textId="77777777" w:rsidR="00795CB9" w:rsidRPr="00795CB9" w:rsidRDefault="00795CB9" w:rsidP="009956E6">
      <w:pPr>
        <w:pStyle w:val="ListParagraph"/>
        <w:numPr>
          <w:ilvl w:val="0"/>
          <w:numId w:val="23"/>
        </w:numPr>
        <w:rPr>
          <w:rFonts w:ascii="Comic Sans MS" w:hAnsi="Comic Sans MS" w:cs="Arial"/>
          <w:bCs/>
        </w:rPr>
      </w:pPr>
      <w:r w:rsidRPr="00795CB9">
        <w:rPr>
          <w:rFonts w:ascii="Comic Sans MS" w:hAnsi="Comic Sans MS" w:cs="Arial"/>
          <w:bCs/>
        </w:rPr>
        <w:t xml:space="preserve">at least </w:t>
      </w:r>
      <w:proofErr w:type="gramStart"/>
      <w:r w:rsidRPr="00795CB9">
        <w:rPr>
          <w:rFonts w:ascii="Comic Sans MS" w:hAnsi="Comic Sans MS" w:cs="Arial"/>
          <w:bCs/>
        </w:rPr>
        <w:t>annually;</w:t>
      </w:r>
      <w:proofErr w:type="gramEnd"/>
    </w:p>
    <w:p w14:paraId="0EA829FA" w14:textId="77777777" w:rsidR="00795CB9" w:rsidRPr="00795CB9" w:rsidRDefault="00795CB9" w:rsidP="009956E6">
      <w:pPr>
        <w:pStyle w:val="ListParagraph"/>
        <w:numPr>
          <w:ilvl w:val="0"/>
          <w:numId w:val="23"/>
        </w:numPr>
        <w:rPr>
          <w:rFonts w:ascii="Comic Sans MS" w:hAnsi="Comic Sans MS" w:cs="Arial"/>
          <w:bCs/>
        </w:rPr>
      </w:pPr>
      <w:r w:rsidRPr="00795CB9">
        <w:rPr>
          <w:rFonts w:ascii="Comic Sans MS" w:hAnsi="Comic Sans MS" w:cs="Arial"/>
          <w:bCs/>
        </w:rPr>
        <w:t>after any significant change to the premises or equipment; and</w:t>
      </w:r>
    </w:p>
    <w:p w14:paraId="645F08B3" w14:textId="77777777" w:rsidR="00795CB9" w:rsidRPr="00795CB9" w:rsidRDefault="00795CB9" w:rsidP="009956E6">
      <w:pPr>
        <w:pStyle w:val="ListParagraph"/>
        <w:numPr>
          <w:ilvl w:val="0"/>
          <w:numId w:val="23"/>
        </w:numPr>
        <w:rPr>
          <w:rFonts w:ascii="Comic Sans MS" w:hAnsi="Comic Sans MS" w:cs="Arial"/>
          <w:bCs/>
        </w:rPr>
      </w:pPr>
      <w:r w:rsidRPr="00795CB9">
        <w:rPr>
          <w:rFonts w:ascii="Comic Sans MS" w:hAnsi="Comic Sans MS" w:cs="Arial"/>
          <w:bCs/>
        </w:rPr>
        <w:t>following any incident involving fire or near miss.</w:t>
      </w:r>
    </w:p>
    <w:p w14:paraId="2CDDB3AA" w14:textId="77777777" w:rsidR="00795CB9" w:rsidRPr="009956E6" w:rsidRDefault="00795CB9" w:rsidP="009956E6">
      <w:pPr>
        <w:rPr>
          <w:rFonts w:ascii="Comic Sans MS" w:hAnsi="Comic Sans MS" w:cs="Arial"/>
          <w:bCs/>
        </w:rPr>
      </w:pPr>
      <w:r w:rsidRPr="009956E6">
        <w:rPr>
          <w:rFonts w:ascii="Comic Sans MS" w:hAnsi="Comic Sans MS" w:cs="Arial"/>
          <w:bCs/>
        </w:rPr>
        <w:t>The risk assessment includes, but is not limited to:</w:t>
      </w:r>
    </w:p>
    <w:p w14:paraId="5042452B" w14:textId="77777777" w:rsidR="00795CB9" w:rsidRPr="00795CB9" w:rsidRDefault="00795CB9" w:rsidP="009956E6">
      <w:pPr>
        <w:pStyle w:val="ListParagraph"/>
        <w:numPr>
          <w:ilvl w:val="0"/>
          <w:numId w:val="22"/>
        </w:numPr>
        <w:rPr>
          <w:rFonts w:ascii="Comic Sans MS" w:hAnsi="Comic Sans MS" w:cs="Arial"/>
          <w:bCs/>
        </w:rPr>
      </w:pPr>
      <w:r w:rsidRPr="00795CB9">
        <w:rPr>
          <w:rFonts w:ascii="Comic Sans MS" w:hAnsi="Comic Sans MS" w:cs="Arial"/>
          <w:bCs/>
        </w:rPr>
        <w:t>Electrical plugs, wires, sockets, and appliances.</w:t>
      </w:r>
    </w:p>
    <w:p w14:paraId="1964563E" w14:textId="77777777" w:rsidR="00795CB9" w:rsidRPr="00795CB9" w:rsidRDefault="00795CB9" w:rsidP="009956E6">
      <w:pPr>
        <w:pStyle w:val="ListParagraph"/>
        <w:numPr>
          <w:ilvl w:val="0"/>
          <w:numId w:val="22"/>
        </w:numPr>
        <w:rPr>
          <w:rFonts w:ascii="Comic Sans MS" w:hAnsi="Comic Sans MS" w:cs="Arial"/>
          <w:bCs/>
        </w:rPr>
      </w:pPr>
      <w:r w:rsidRPr="00795CB9">
        <w:rPr>
          <w:rFonts w:ascii="Comic Sans MS" w:hAnsi="Comic Sans MS" w:cs="Arial"/>
          <w:bCs/>
        </w:rPr>
        <w:t>Gas boilers and heating systems.</w:t>
      </w:r>
    </w:p>
    <w:p w14:paraId="394D5746" w14:textId="77777777" w:rsidR="00795CB9" w:rsidRPr="00795CB9" w:rsidRDefault="00795CB9" w:rsidP="009956E6">
      <w:pPr>
        <w:pStyle w:val="ListParagraph"/>
        <w:numPr>
          <w:ilvl w:val="0"/>
          <w:numId w:val="22"/>
        </w:numPr>
        <w:rPr>
          <w:rFonts w:ascii="Comic Sans MS" w:hAnsi="Comic Sans MS" w:cs="Arial"/>
          <w:bCs/>
        </w:rPr>
      </w:pPr>
      <w:r w:rsidRPr="00795CB9">
        <w:rPr>
          <w:rFonts w:ascii="Comic Sans MS" w:hAnsi="Comic Sans MS" w:cs="Arial"/>
          <w:bCs/>
        </w:rPr>
        <w:t>Cookers and kitchen equipment.</w:t>
      </w:r>
    </w:p>
    <w:p w14:paraId="6719EE98" w14:textId="77777777" w:rsidR="00795CB9" w:rsidRPr="00795CB9" w:rsidRDefault="00795CB9" w:rsidP="009956E6">
      <w:pPr>
        <w:pStyle w:val="ListParagraph"/>
        <w:numPr>
          <w:ilvl w:val="0"/>
          <w:numId w:val="22"/>
        </w:numPr>
        <w:rPr>
          <w:rFonts w:ascii="Comic Sans MS" w:hAnsi="Comic Sans MS" w:cs="Arial"/>
          <w:bCs/>
        </w:rPr>
      </w:pPr>
      <w:r w:rsidRPr="00795CB9">
        <w:rPr>
          <w:rFonts w:ascii="Comic Sans MS" w:hAnsi="Comic Sans MS" w:cs="Arial"/>
          <w:bCs/>
        </w:rPr>
        <w:t>Smoking materials (if applicable – usually none on early years premises).</w:t>
      </w:r>
    </w:p>
    <w:p w14:paraId="68E33913" w14:textId="77777777" w:rsidR="00795CB9" w:rsidRPr="00795CB9" w:rsidRDefault="00795CB9" w:rsidP="009956E6">
      <w:pPr>
        <w:pStyle w:val="ListParagraph"/>
        <w:numPr>
          <w:ilvl w:val="0"/>
          <w:numId w:val="22"/>
        </w:numPr>
        <w:rPr>
          <w:rFonts w:ascii="Comic Sans MS" w:hAnsi="Comic Sans MS" w:cs="Arial"/>
          <w:bCs/>
        </w:rPr>
      </w:pPr>
      <w:r w:rsidRPr="00795CB9">
        <w:rPr>
          <w:rFonts w:ascii="Comic Sans MS" w:hAnsi="Comic Sans MS" w:cs="Arial"/>
          <w:bCs/>
        </w:rPr>
        <w:t>Flammable materials such as furniture, furnishings, displays and paper.</w:t>
      </w:r>
    </w:p>
    <w:p w14:paraId="70117168" w14:textId="77777777" w:rsidR="00795CB9" w:rsidRPr="00795CB9" w:rsidRDefault="00795CB9" w:rsidP="009956E6">
      <w:pPr>
        <w:pStyle w:val="ListParagraph"/>
        <w:numPr>
          <w:ilvl w:val="0"/>
          <w:numId w:val="22"/>
        </w:numPr>
        <w:rPr>
          <w:rFonts w:ascii="Comic Sans MS" w:hAnsi="Comic Sans MS" w:cs="Arial"/>
          <w:bCs/>
        </w:rPr>
      </w:pPr>
      <w:r w:rsidRPr="00795CB9">
        <w:rPr>
          <w:rFonts w:ascii="Comic Sans MS" w:hAnsi="Comic Sans MS" w:cs="Arial"/>
          <w:bCs/>
        </w:rPr>
        <w:t>Chemicals and cleaning products.</w:t>
      </w:r>
    </w:p>
    <w:p w14:paraId="68388503" w14:textId="77777777" w:rsidR="00795CB9" w:rsidRPr="00795CB9" w:rsidRDefault="00795CB9" w:rsidP="009956E6">
      <w:pPr>
        <w:pStyle w:val="ListParagraph"/>
        <w:numPr>
          <w:ilvl w:val="0"/>
          <w:numId w:val="22"/>
        </w:numPr>
        <w:rPr>
          <w:rFonts w:ascii="Comic Sans MS" w:hAnsi="Comic Sans MS" w:cs="Arial"/>
          <w:bCs/>
        </w:rPr>
      </w:pPr>
      <w:r w:rsidRPr="00795CB9">
        <w:rPr>
          <w:rFonts w:ascii="Comic Sans MS" w:hAnsi="Comic Sans MS" w:cs="Arial"/>
          <w:bCs/>
        </w:rPr>
        <w:t>Storage arrangements to prevent fire loading.</w:t>
      </w:r>
    </w:p>
    <w:p w14:paraId="5B53A306" w14:textId="77777777" w:rsidR="00795CB9" w:rsidRPr="00795CB9" w:rsidRDefault="00795CB9" w:rsidP="009956E6">
      <w:pPr>
        <w:pStyle w:val="ListParagraph"/>
        <w:numPr>
          <w:ilvl w:val="0"/>
          <w:numId w:val="22"/>
        </w:numPr>
        <w:rPr>
          <w:rFonts w:ascii="Comic Sans MS" w:hAnsi="Comic Sans MS" w:cs="Arial"/>
          <w:bCs/>
        </w:rPr>
      </w:pPr>
      <w:r w:rsidRPr="00795CB9">
        <w:rPr>
          <w:rFonts w:ascii="Comic Sans MS" w:hAnsi="Comic Sans MS" w:cs="Arial"/>
          <w:bCs/>
        </w:rPr>
        <w:t>Means of escape and evacuation routes.</w:t>
      </w:r>
    </w:p>
    <w:p w14:paraId="32A1FC57" w14:textId="77777777" w:rsidR="00795CB9" w:rsidRPr="00795CB9" w:rsidRDefault="00795CB9" w:rsidP="009956E6">
      <w:pPr>
        <w:pStyle w:val="ListParagraph"/>
        <w:numPr>
          <w:ilvl w:val="0"/>
          <w:numId w:val="22"/>
        </w:numPr>
        <w:rPr>
          <w:rFonts w:ascii="Comic Sans MS" w:hAnsi="Comic Sans MS" w:cs="Arial"/>
          <w:bCs/>
        </w:rPr>
      </w:pPr>
      <w:r w:rsidRPr="00795CB9">
        <w:rPr>
          <w:rFonts w:ascii="Comic Sans MS" w:hAnsi="Comic Sans MS" w:cs="Arial"/>
          <w:bCs/>
        </w:rPr>
        <w:t>Emergency lighting (if installed).</w:t>
      </w:r>
    </w:p>
    <w:p w14:paraId="0B5A634F" w14:textId="77777777" w:rsidR="00795CB9" w:rsidRPr="00795CB9" w:rsidRDefault="00795CB9" w:rsidP="009956E6">
      <w:pPr>
        <w:pStyle w:val="ListParagraph"/>
        <w:numPr>
          <w:ilvl w:val="0"/>
          <w:numId w:val="22"/>
        </w:numPr>
        <w:rPr>
          <w:rFonts w:ascii="Comic Sans MS" w:hAnsi="Comic Sans MS" w:cs="Arial"/>
          <w:bCs/>
        </w:rPr>
      </w:pPr>
      <w:r w:rsidRPr="00795CB9">
        <w:rPr>
          <w:rFonts w:ascii="Comic Sans MS" w:hAnsi="Comic Sans MS" w:cs="Arial"/>
          <w:bCs/>
        </w:rPr>
        <w:t>Assembly point accessibility.</w:t>
      </w:r>
    </w:p>
    <w:p w14:paraId="25A08F0A" w14:textId="77777777" w:rsidR="00795CB9" w:rsidRPr="00795CB9" w:rsidRDefault="00795CB9" w:rsidP="009956E6">
      <w:pPr>
        <w:pStyle w:val="ListParagraph"/>
        <w:numPr>
          <w:ilvl w:val="0"/>
          <w:numId w:val="22"/>
        </w:numPr>
        <w:rPr>
          <w:rFonts w:ascii="Comic Sans MS" w:hAnsi="Comic Sans MS" w:cs="Arial"/>
          <w:bCs/>
        </w:rPr>
      </w:pPr>
      <w:r w:rsidRPr="00795CB9">
        <w:rPr>
          <w:rFonts w:ascii="Comic Sans MS" w:hAnsi="Comic Sans MS" w:cs="Arial"/>
          <w:bCs/>
        </w:rPr>
        <w:t>Any additional risks identified specific to the building.</w:t>
      </w:r>
    </w:p>
    <w:p w14:paraId="1B9C3519" w14:textId="77777777" w:rsidR="00795CB9" w:rsidRPr="009956E6" w:rsidRDefault="00795CB9" w:rsidP="009956E6">
      <w:pPr>
        <w:rPr>
          <w:rFonts w:ascii="Comic Sans MS" w:hAnsi="Comic Sans MS" w:cs="Arial"/>
          <w:b/>
          <w:bCs/>
        </w:rPr>
      </w:pPr>
      <w:r w:rsidRPr="009956E6">
        <w:rPr>
          <w:rFonts w:ascii="Comic Sans MS" w:hAnsi="Comic Sans MS" w:cs="Arial"/>
          <w:b/>
          <w:bCs/>
        </w:rPr>
        <w:t>Premises shared or rented</w:t>
      </w:r>
    </w:p>
    <w:p w14:paraId="52ADB7FA" w14:textId="77777777" w:rsidR="00795CB9" w:rsidRPr="00795CB9" w:rsidRDefault="00795CB9" w:rsidP="009956E6">
      <w:pPr>
        <w:pStyle w:val="ListParagraph"/>
        <w:numPr>
          <w:ilvl w:val="0"/>
          <w:numId w:val="24"/>
        </w:numPr>
        <w:rPr>
          <w:rFonts w:ascii="Comic Sans MS" w:hAnsi="Comic Sans MS" w:cs="Arial"/>
          <w:bCs/>
        </w:rPr>
      </w:pPr>
      <w:r w:rsidRPr="00795CB9">
        <w:rPr>
          <w:rFonts w:ascii="Comic Sans MS" w:hAnsi="Comic Sans MS" w:cs="Arial"/>
          <w:bCs/>
        </w:rPr>
        <w:t>Where we operate from rented or shared premises, we:</w:t>
      </w:r>
    </w:p>
    <w:p w14:paraId="6D77DEFD" w14:textId="77777777" w:rsidR="00795CB9" w:rsidRPr="00795CB9" w:rsidRDefault="00795CB9" w:rsidP="00AF2ED9">
      <w:pPr>
        <w:pStyle w:val="ListParagraph"/>
        <w:numPr>
          <w:ilvl w:val="0"/>
          <w:numId w:val="25"/>
        </w:numPr>
        <w:rPr>
          <w:rFonts w:ascii="Comic Sans MS" w:hAnsi="Comic Sans MS" w:cs="Arial"/>
          <w:bCs/>
        </w:rPr>
      </w:pPr>
      <w:r w:rsidRPr="00795CB9">
        <w:rPr>
          <w:rFonts w:ascii="Comic Sans MS" w:hAnsi="Comic Sans MS" w:cs="Arial"/>
          <w:bCs/>
        </w:rPr>
        <w:lastRenderedPageBreak/>
        <w:t>obtain and retain a copy of the building’s fire risk assessment,</w:t>
      </w:r>
    </w:p>
    <w:p w14:paraId="2AB282B4" w14:textId="77777777" w:rsidR="00795CB9" w:rsidRPr="00795CB9" w:rsidRDefault="00795CB9" w:rsidP="00AF2ED9">
      <w:pPr>
        <w:pStyle w:val="ListParagraph"/>
        <w:numPr>
          <w:ilvl w:val="0"/>
          <w:numId w:val="25"/>
        </w:numPr>
        <w:rPr>
          <w:rFonts w:ascii="Comic Sans MS" w:hAnsi="Comic Sans MS" w:cs="Arial"/>
          <w:bCs/>
        </w:rPr>
      </w:pPr>
      <w:r w:rsidRPr="00795CB9">
        <w:rPr>
          <w:rFonts w:ascii="Comic Sans MS" w:hAnsi="Comic Sans MS" w:cs="Arial"/>
          <w:bCs/>
        </w:rPr>
        <w:t>communicate regularly with the responsible person (e.g., site manager, landlord, church warden),</w:t>
      </w:r>
    </w:p>
    <w:p w14:paraId="1D4CF15C" w14:textId="77777777" w:rsidR="00795CB9" w:rsidRPr="00795CB9" w:rsidRDefault="00795CB9" w:rsidP="00AF2ED9">
      <w:pPr>
        <w:pStyle w:val="ListParagraph"/>
        <w:numPr>
          <w:ilvl w:val="0"/>
          <w:numId w:val="25"/>
        </w:numPr>
        <w:rPr>
          <w:rFonts w:ascii="Comic Sans MS" w:hAnsi="Comic Sans MS" w:cs="Arial"/>
          <w:bCs/>
        </w:rPr>
      </w:pPr>
      <w:r w:rsidRPr="00795CB9">
        <w:rPr>
          <w:rFonts w:ascii="Comic Sans MS" w:hAnsi="Comic Sans MS" w:cs="Arial"/>
          <w:bCs/>
        </w:rPr>
        <w:t>ensure any actions relevant to our use of the premises are completed.</w:t>
      </w:r>
    </w:p>
    <w:p w14:paraId="20F70C3D" w14:textId="77777777" w:rsidR="009B4B59" w:rsidRDefault="009B4B59" w:rsidP="00AF2ED9">
      <w:pPr>
        <w:rPr>
          <w:rFonts w:ascii="Comic Sans MS" w:hAnsi="Comic Sans MS" w:cs="Arial"/>
          <w:b/>
          <w:bCs/>
        </w:rPr>
      </w:pPr>
    </w:p>
    <w:p w14:paraId="6B3455FA" w14:textId="77777777" w:rsidR="009B4B59" w:rsidRDefault="009B4B59" w:rsidP="00AF2ED9">
      <w:pPr>
        <w:rPr>
          <w:rFonts w:ascii="Comic Sans MS" w:hAnsi="Comic Sans MS" w:cs="Arial"/>
          <w:b/>
          <w:bCs/>
        </w:rPr>
      </w:pPr>
    </w:p>
    <w:p w14:paraId="01CB9FE0" w14:textId="409D3CDA" w:rsidR="00795CB9" w:rsidRPr="009B4B59" w:rsidRDefault="00795CB9" w:rsidP="00AF2ED9">
      <w:pPr>
        <w:rPr>
          <w:rFonts w:ascii="Comic Sans MS" w:hAnsi="Comic Sans MS" w:cs="Arial"/>
          <w:b/>
          <w:bCs/>
          <w:u w:val="single"/>
        </w:rPr>
      </w:pPr>
      <w:r w:rsidRPr="009B4B59">
        <w:rPr>
          <w:rFonts w:ascii="Comic Sans MS" w:hAnsi="Comic Sans MS" w:cs="Arial"/>
          <w:b/>
          <w:bCs/>
          <w:u w:val="single"/>
        </w:rPr>
        <w:t>Fire Safety Precautions</w:t>
      </w:r>
    </w:p>
    <w:p w14:paraId="7BC10A52" w14:textId="77777777" w:rsidR="00795CB9" w:rsidRPr="00AF2ED9" w:rsidRDefault="00795CB9" w:rsidP="00AF2ED9">
      <w:pPr>
        <w:rPr>
          <w:rFonts w:ascii="Comic Sans MS" w:hAnsi="Comic Sans MS" w:cs="Arial"/>
          <w:bCs/>
        </w:rPr>
      </w:pPr>
      <w:r w:rsidRPr="00AF2ED9">
        <w:rPr>
          <w:rFonts w:ascii="Comic Sans MS" w:hAnsi="Comic Sans MS" w:cs="Arial"/>
          <w:bCs/>
        </w:rPr>
        <w:t>We ensure the premises meet fire safety requirements by:</w:t>
      </w:r>
    </w:p>
    <w:p w14:paraId="37B5E39A" w14:textId="77777777" w:rsidR="00795CB9" w:rsidRPr="00795CB9" w:rsidRDefault="00795CB9" w:rsidP="00AF2ED9">
      <w:pPr>
        <w:pStyle w:val="ListParagraph"/>
        <w:numPr>
          <w:ilvl w:val="0"/>
          <w:numId w:val="26"/>
        </w:numPr>
        <w:rPr>
          <w:rFonts w:ascii="Comic Sans MS" w:hAnsi="Comic Sans MS" w:cs="Arial"/>
          <w:bCs/>
        </w:rPr>
      </w:pPr>
      <w:r w:rsidRPr="00795CB9">
        <w:rPr>
          <w:rFonts w:ascii="Comic Sans MS" w:hAnsi="Comic Sans MS" w:cs="Arial"/>
          <w:bCs/>
        </w:rPr>
        <w:t>Ensuring fire doors are clearly labelled, kept unobstructed, and open easily from the inside without a key.</w:t>
      </w:r>
    </w:p>
    <w:p w14:paraId="57E9666E" w14:textId="77777777" w:rsidR="00795CB9" w:rsidRPr="00795CB9" w:rsidRDefault="00795CB9" w:rsidP="00AF2ED9">
      <w:pPr>
        <w:pStyle w:val="ListParagraph"/>
        <w:numPr>
          <w:ilvl w:val="0"/>
          <w:numId w:val="26"/>
        </w:numPr>
        <w:rPr>
          <w:rFonts w:ascii="Comic Sans MS" w:hAnsi="Comic Sans MS" w:cs="Arial"/>
          <w:bCs/>
        </w:rPr>
      </w:pPr>
      <w:r w:rsidRPr="00795CB9">
        <w:rPr>
          <w:rFonts w:ascii="Comic Sans MS" w:hAnsi="Comic Sans MS" w:cs="Arial"/>
          <w:bCs/>
        </w:rPr>
        <w:t>Ensuring smoke alarms, heat detectors, emergency lighting (where installed) and firefighting equipment meet BS EN standards and are serviced by approved contractors at the required intervals.</w:t>
      </w:r>
    </w:p>
    <w:p w14:paraId="300B81D9" w14:textId="77777777" w:rsidR="00795CB9" w:rsidRPr="00795CB9" w:rsidRDefault="00795CB9" w:rsidP="00AF2ED9">
      <w:pPr>
        <w:pStyle w:val="ListParagraph"/>
        <w:numPr>
          <w:ilvl w:val="0"/>
          <w:numId w:val="26"/>
        </w:numPr>
        <w:rPr>
          <w:rFonts w:ascii="Comic Sans MS" w:hAnsi="Comic Sans MS" w:cs="Arial"/>
          <w:bCs/>
        </w:rPr>
      </w:pPr>
      <w:r w:rsidRPr="00795CB9">
        <w:rPr>
          <w:rFonts w:ascii="Comic Sans MS" w:hAnsi="Comic Sans MS" w:cs="Arial"/>
          <w:bCs/>
        </w:rPr>
        <w:t>Ensuring electrical equipment is PAT-tested annually and any defective equipment is removed immediately.</w:t>
      </w:r>
    </w:p>
    <w:p w14:paraId="44812D49" w14:textId="77777777" w:rsidR="00795CB9" w:rsidRPr="00795CB9" w:rsidRDefault="00795CB9" w:rsidP="00AF2ED9">
      <w:pPr>
        <w:pStyle w:val="ListParagraph"/>
        <w:numPr>
          <w:ilvl w:val="0"/>
          <w:numId w:val="26"/>
        </w:numPr>
        <w:rPr>
          <w:rFonts w:ascii="Comic Sans MS" w:hAnsi="Comic Sans MS" w:cs="Arial"/>
          <w:bCs/>
        </w:rPr>
      </w:pPr>
      <w:r w:rsidRPr="00795CB9">
        <w:rPr>
          <w:rFonts w:ascii="Comic Sans MS" w:hAnsi="Comic Sans MS" w:cs="Arial"/>
          <w:bCs/>
        </w:rPr>
        <w:t>Ensuring staff and volunteers receive fire safety instruction as part of induction and are confident in evacuation procedures.</w:t>
      </w:r>
    </w:p>
    <w:p w14:paraId="2AB31FFD" w14:textId="77777777" w:rsidR="00795CB9" w:rsidRPr="00795CB9" w:rsidRDefault="00795CB9" w:rsidP="00B564E3">
      <w:pPr>
        <w:pStyle w:val="ListParagraph"/>
        <w:numPr>
          <w:ilvl w:val="0"/>
          <w:numId w:val="27"/>
        </w:numPr>
        <w:rPr>
          <w:rFonts w:ascii="Comic Sans MS" w:hAnsi="Comic Sans MS" w:cs="Arial"/>
          <w:bCs/>
        </w:rPr>
      </w:pPr>
      <w:r w:rsidRPr="00795CB9">
        <w:rPr>
          <w:rFonts w:ascii="Comic Sans MS" w:hAnsi="Comic Sans MS" w:cs="Arial"/>
          <w:bCs/>
        </w:rPr>
        <w:t>Ensuring all exit routes are kept clear and that signage is visible and appropriate.</w:t>
      </w:r>
    </w:p>
    <w:p w14:paraId="34DEF7EA" w14:textId="77777777" w:rsidR="00795CB9" w:rsidRPr="00795CB9" w:rsidRDefault="00795CB9" w:rsidP="00B564E3">
      <w:pPr>
        <w:pStyle w:val="ListParagraph"/>
        <w:numPr>
          <w:ilvl w:val="0"/>
          <w:numId w:val="27"/>
        </w:numPr>
        <w:rPr>
          <w:rFonts w:ascii="Comic Sans MS" w:hAnsi="Comic Sans MS" w:cs="Arial"/>
          <w:bCs/>
        </w:rPr>
      </w:pPr>
      <w:r w:rsidRPr="00795CB9">
        <w:rPr>
          <w:rFonts w:ascii="Comic Sans MS" w:hAnsi="Comic Sans MS" w:cs="Arial"/>
          <w:bCs/>
        </w:rPr>
        <w:t>Keeping evacuation procedures:</w:t>
      </w:r>
    </w:p>
    <w:p w14:paraId="68D99F07" w14:textId="77777777" w:rsidR="00795CB9" w:rsidRPr="00795CB9" w:rsidRDefault="00795CB9" w:rsidP="00B564E3">
      <w:pPr>
        <w:pStyle w:val="ListParagraph"/>
        <w:numPr>
          <w:ilvl w:val="0"/>
          <w:numId w:val="28"/>
        </w:numPr>
        <w:rPr>
          <w:rFonts w:ascii="Comic Sans MS" w:hAnsi="Comic Sans MS" w:cs="Arial"/>
          <w:bCs/>
        </w:rPr>
      </w:pPr>
      <w:r w:rsidRPr="00795CB9">
        <w:rPr>
          <w:rFonts w:ascii="Comic Sans MS" w:hAnsi="Comic Sans MS" w:cs="Arial"/>
          <w:bCs/>
        </w:rPr>
        <w:t>clearly displayed at child and adult height in key areas,</w:t>
      </w:r>
    </w:p>
    <w:p w14:paraId="7FB6B345" w14:textId="77777777" w:rsidR="00795CB9" w:rsidRPr="00795CB9" w:rsidRDefault="00795CB9" w:rsidP="00B564E3">
      <w:pPr>
        <w:pStyle w:val="ListParagraph"/>
        <w:numPr>
          <w:ilvl w:val="0"/>
          <w:numId w:val="28"/>
        </w:numPr>
        <w:rPr>
          <w:rFonts w:ascii="Comic Sans MS" w:hAnsi="Comic Sans MS" w:cs="Arial"/>
          <w:bCs/>
        </w:rPr>
      </w:pPr>
      <w:r w:rsidRPr="00795CB9">
        <w:rPr>
          <w:rFonts w:ascii="Comic Sans MS" w:hAnsi="Comic Sans MS" w:cs="Arial"/>
          <w:bCs/>
        </w:rPr>
        <w:t>communicated to staff, students, volunteers and parents,</w:t>
      </w:r>
    </w:p>
    <w:p w14:paraId="1F085534" w14:textId="77777777" w:rsidR="00795CB9" w:rsidRPr="00795CB9" w:rsidRDefault="00795CB9" w:rsidP="00B564E3">
      <w:pPr>
        <w:pStyle w:val="ListParagraph"/>
        <w:numPr>
          <w:ilvl w:val="0"/>
          <w:numId w:val="28"/>
        </w:numPr>
        <w:rPr>
          <w:rFonts w:ascii="Comic Sans MS" w:hAnsi="Comic Sans MS" w:cs="Arial"/>
          <w:bCs/>
        </w:rPr>
      </w:pPr>
      <w:r w:rsidRPr="00795CB9">
        <w:rPr>
          <w:rFonts w:ascii="Comic Sans MS" w:hAnsi="Comic Sans MS" w:cs="Arial"/>
          <w:bCs/>
        </w:rPr>
        <w:t>reviewed and practised regularly, at least once every term, and more frequently if risk assessment indicates a need.</w:t>
      </w:r>
    </w:p>
    <w:p w14:paraId="1DB97E8A" w14:textId="56FFEA24" w:rsidR="00795CB9" w:rsidRDefault="00795CB9" w:rsidP="00B564E3">
      <w:pPr>
        <w:ind w:left="720"/>
        <w:rPr>
          <w:rFonts w:ascii="Comic Sans MS" w:hAnsi="Comic Sans MS" w:cs="Arial"/>
          <w:b/>
        </w:rPr>
      </w:pPr>
    </w:p>
    <w:p w14:paraId="0B39E7F9" w14:textId="77777777" w:rsidR="00B65489" w:rsidRPr="00B564E3" w:rsidRDefault="00B65489" w:rsidP="00B564E3">
      <w:pPr>
        <w:ind w:left="720"/>
        <w:rPr>
          <w:rFonts w:ascii="Comic Sans MS" w:hAnsi="Comic Sans MS" w:cs="Arial"/>
          <w:b/>
        </w:rPr>
      </w:pPr>
    </w:p>
    <w:p w14:paraId="70383505" w14:textId="4ED65896" w:rsidR="00795CB9" w:rsidRPr="009B4B59" w:rsidRDefault="00795CB9" w:rsidP="00B564E3">
      <w:pPr>
        <w:rPr>
          <w:rFonts w:ascii="Comic Sans MS" w:hAnsi="Comic Sans MS" w:cs="Arial"/>
          <w:b/>
          <w:bCs/>
          <w:u w:val="single"/>
        </w:rPr>
      </w:pPr>
      <w:r w:rsidRPr="009B4B59">
        <w:rPr>
          <w:rFonts w:ascii="Comic Sans MS" w:hAnsi="Comic Sans MS" w:cs="Arial"/>
          <w:b/>
          <w:bCs/>
          <w:u w:val="single"/>
        </w:rPr>
        <w:t>Emergency Evacuation Procedure</w:t>
      </w:r>
    </w:p>
    <w:p w14:paraId="3756E632" w14:textId="77777777" w:rsidR="00795CB9" w:rsidRPr="00B564E3" w:rsidRDefault="00795CB9" w:rsidP="00B564E3">
      <w:pPr>
        <w:rPr>
          <w:rFonts w:ascii="Comic Sans MS" w:hAnsi="Comic Sans MS" w:cs="Arial"/>
          <w:bCs/>
        </w:rPr>
      </w:pPr>
      <w:r w:rsidRPr="00B564E3">
        <w:rPr>
          <w:rFonts w:ascii="Comic Sans MS" w:hAnsi="Comic Sans MS" w:cs="Arial"/>
          <w:bCs/>
        </w:rPr>
        <w:t>Our evacuation procedure ensures:</w:t>
      </w:r>
    </w:p>
    <w:p w14:paraId="1BC9DCDD" w14:textId="77777777" w:rsidR="00795CB9" w:rsidRPr="00795CB9" w:rsidRDefault="00795CB9" w:rsidP="00B564E3">
      <w:pPr>
        <w:pStyle w:val="ListParagraph"/>
        <w:numPr>
          <w:ilvl w:val="0"/>
          <w:numId w:val="29"/>
        </w:numPr>
        <w:rPr>
          <w:rFonts w:ascii="Comic Sans MS" w:hAnsi="Comic Sans MS" w:cs="Arial"/>
          <w:bCs/>
        </w:rPr>
      </w:pPr>
      <w:r w:rsidRPr="00795CB9">
        <w:rPr>
          <w:rFonts w:ascii="Comic Sans MS" w:hAnsi="Comic Sans MS" w:cs="Arial"/>
          <w:bCs/>
        </w:rPr>
        <w:t>Children understand the fire alarm sound through regular practice.</w:t>
      </w:r>
    </w:p>
    <w:p w14:paraId="2A2AD5D1" w14:textId="77777777" w:rsidR="00795CB9" w:rsidRPr="00795CB9" w:rsidRDefault="00795CB9" w:rsidP="00B564E3">
      <w:pPr>
        <w:pStyle w:val="ListParagraph"/>
        <w:numPr>
          <w:ilvl w:val="0"/>
          <w:numId w:val="29"/>
        </w:numPr>
        <w:rPr>
          <w:rFonts w:ascii="Comic Sans MS" w:hAnsi="Comic Sans MS" w:cs="Arial"/>
          <w:bCs/>
        </w:rPr>
      </w:pPr>
      <w:r w:rsidRPr="00795CB9">
        <w:rPr>
          <w:rFonts w:ascii="Comic Sans MS" w:hAnsi="Comic Sans MS" w:cs="Arial"/>
          <w:bCs/>
        </w:rPr>
        <w:t>Staff lead children calmly and promptly to the designated assembly point using the nearest safe exit.</w:t>
      </w:r>
    </w:p>
    <w:p w14:paraId="485969FF" w14:textId="77777777" w:rsidR="00795CB9" w:rsidRPr="00795CB9" w:rsidRDefault="00795CB9" w:rsidP="00B564E3">
      <w:pPr>
        <w:pStyle w:val="ListParagraph"/>
        <w:numPr>
          <w:ilvl w:val="0"/>
          <w:numId w:val="29"/>
        </w:numPr>
        <w:rPr>
          <w:rFonts w:ascii="Comic Sans MS" w:hAnsi="Comic Sans MS" w:cs="Arial"/>
          <w:bCs/>
        </w:rPr>
      </w:pPr>
      <w:r w:rsidRPr="00795CB9">
        <w:rPr>
          <w:rFonts w:ascii="Comic Sans MS" w:hAnsi="Comic Sans MS" w:cs="Arial"/>
          <w:bCs/>
        </w:rPr>
        <w:t>A designated staff member collects:</w:t>
      </w:r>
    </w:p>
    <w:p w14:paraId="294448E2" w14:textId="77777777" w:rsidR="00795CB9" w:rsidRPr="00795CB9" w:rsidRDefault="00795CB9" w:rsidP="00B564E3">
      <w:pPr>
        <w:pStyle w:val="ListParagraph"/>
        <w:numPr>
          <w:ilvl w:val="0"/>
          <w:numId w:val="30"/>
        </w:numPr>
        <w:rPr>
          <w:rFonts w:ascii="Comic Sans MS" w:hAnsi="Comic Sans MS" w:cs="Arial"/>
          <w:bCs/>
        </w:rPr>
      </w:pPr>
      <w:r w:rsidRPr="00795CB9">
        <w:rPr>
          <w:rFonts w:ascii="Comic Sans MS" w:hAnsi="Comic Sans MS" w:cs="Arial"/>
          <w:bCs/>
        </w:rPr>
        <w:t>the daily register,</w:t>
      </w:r>
    </w:p>
    <w:p w14:paraId="3BACD97F" w14:textId="77777777" w:rsidR="00795CB9" w:rsidRPr="00795CB9" w:rsidRDefault="00795CB9" w:rsidP="00B564E3">
      <w:pPr>
        <w:pStyle w:val="ListParagraph"/>
        <w:numPr>
          <w:ilvl w:val="0"/>
          <w:numId w:val="30"/>
        </w:numPr>
        <w:rPr>
          <w:rFonts w:ascii="Comic Sans MS" w:hAnsi="Comic Sans MS" w:cs="Arial"/>
          <w:bCs/>
        </w:rPr>
      </w:pPr>
      <w:r w:rsidRPr="00795CB9">
        <w:rPr>
          <w:rFonts w:ascii="Comic Sans MS" w:hAnsi="Comic Sans MS" w:cs="Arial"/>
          <w:bCs/>
        </w:rPr>
        <w:t>staff signing-in sheet,</w:t>
      </w:r>
    </w:p>
    <w:p w14:paraId="7120BD58" w14:textId="77777777" w:rsidR="00795CB9" w:rsidRPr="00795CB9" w:rsidRDefault="00795CB9" w:rsidP="00B564E3">
      <w:pPr>
        <w:pStyle w:val="ListParagraph"/>
        <w:numPr>
          <w:ilvl w:val="0"/>
          <w:numId w:val="30"/>
        </w:numPr>
        <w:rPr>
          <w:rFonts w:ascii="Comic Sans MS" w:hAnsi="Comic Sans MS" w:cs="Arial"/>
          <w:bCs/>
        </w:rPr>
      </w:pPr>
      <w:r w:rsidRPr="00795CB9">
        <w:rPr>
          <w:rFonts w:ascii="Comic Sans MS" w:hAnsi="Comic Sans MS" w:cs="Arial"/>
          <w:bCs/>
        </w:rPr>
        <w:t>emergency contact information,</w:t>
      </w:r>
    </w:p>
    <w:p w14:paraId="100CBB81" w14:textId="77777777" w:rsidR="00795CB9" w:rsidRPr="00795CB9" w:rsidRDefault="00795CB9" w:rsidP="00B564E3">
      <w:pPr>
        <w:pStyle w:val="ListParagraph"/>
        <w:numPr>
          <w:ilvl w:val="0"/>
          <w:numId w:val="30"/>
        </w:numPr>
        <w:rPr>
          <w:rFonts w:ascii="Comic Sans MS" w:hAnsi="Comic Sans MS" w:cs="Arial"/>
          <w:bCs/>
        </w:rPr>
      </w:pPr>
      <w:r w:rsidRPr="00795CB9">
        <w:rPr>
          <w:rFonts w:ascii="Comic Sans MS" w:hAnsi="Comic Sans MS" w:cs="Arial"/>
          <w:bCs/>
        </w:rPr>
        <w:t>the emergency evacuation grab bag (if used).</w:t>
      </w:r>
    </w:p>
    <w:p w14:paraId="5381F1F1" w14:textId="77777777" w:rsidR="00795CB9" w:rsidRPr="00F038B8" w:rsidRDefault="00795CB9" w:rsidP="00F038B8">
      <w:pPr>
        <w:pStyle w:val="ListParagraph"/>
        <w:numPr>
          <w:ilvl w:val="0"/>
          <w:numId w:val="31"/>
        </w:numPr>
        <w:rPr>
          <w:rFonts w:ascii="Comic Sans MS" w:hAnsi="Comic Sans MS" w:cs="Arial"/>
          <w:bCs/>
        </w:rPr>
      </w:pPr>
      <w:r w:rsidRPr="00F038B8">
        <w:rPr>
          <w:rFonts w:ascii="Comic Sans MS" w:hAnsi="Comic Sans MS" w:cs="Arial"/>
          <w:bCs/>
        </w:rPr>
        <w:t xml:space="preserve">Staff conduct </w:t>
      </w:r>
      <w:proofErr w:type="gramStart"/>
      <w:r w:rsidRPr="00F038B8">
        <w:rPr>
          <w:rFonts w:ascii="Comic Sans MS" w:hAnsi="Comic Sans MS" w:cs="Arial"/>
          <w:bCs/>
        </w:rPr>
        <w:t>roll-call</w:t>
      </w:r>
      <w:proofErr w:type="gramEnd"/>
      <w:r w:rsidRPr="00F038B8">
        <w:rPr>
          <w:rFonts w:ascii="Comic Sans MS" w:hAnsi="Comic Sans MS" w:cs="Arial"/>
          <w:bCs/>
        </w:rPr>
        <w:t xml:space="preserve"> and account for all children, staff and visitors.</w:t>
      </w:r>
    </w:p>
    <w:p w14:paraId="3B2B9F97" w14:textId="77777777" w:rsidR="00795CB9" w:rsidRPr="00F038B8" w:rsidRDefault="00795CB9" w:rsidP="00F038B8">
      <w:pPr>
        <w:pStyle w:val="ListParagraph"/>
        <w:numPr>
          <w:ilvl w:val="0"/>
          <w:numId w:val="31"/>
        </w:numPr>
        <w:rPr>
          <w:rFonts w:ascii="Comic Sans MS" w:hAnsi="Comic Sans MS" w:cs="Arial"/>
          <w:bCs/>
        </w:rPr>
      </w:pPr>
      <w:r w:rsidRPr="00F038B8">
        <w:rPr>
          <w:rFonts w:ascii="Comic Sans MS" w:hAnsi="Comic Sans MS" w:cs="Arial"/>
          <w:bCs/>
        </w:rPr>
        <w:t>A designated staff member calls 999 and reports the exact nature of the emergency.</w:t>
      </w:r>
    </w:p>
    <w:p w14:paraId="1396330F" w14:textId="77777777" w:rsidR="00795CB9" w:rsidRPr="00F038B8" w:rsidRDefault="00795CB9" w:rsidP="00F038B8">
      <w:pPr>
        <w:pStyle w:val="ListParagraph"/>
        <w:numPr>
          <w:ilvl w:val="0"/>
          <w:numId w:val="31"/>
        </w:numPr>
        <w:rPr>
          <w:rFonts w:ascii="Comic Sans MS" w:hAnsi="Comic Sans MS" w:cs="Arial"/>
          <w:bCs/>
        </w:rPr>
      </w:pPr>
      <w:r w:rsidRPr="00F038B8">
        <w:rPr>
          <w:rFonts w:ascii="Comic Sans MS" w:hAnsi="Comic Sans MS" w:cs="Arial"/>
          <w:bCs/>
        </w:rPr>
        <w:t>Staff contact parents once the immediate risk has been managed and safe arrangements are confirmed.</w:t>
      </w:r>
    </w:p>
    <w:p w14:paraId="043179B4" w14:textId="77777777" w:rsidR="00795CB9" w:rsidRPr="00F038B8" w:rsidRDefault="00795CB9" w:rsidP="00F038B8">
      <w:pPr>
        <w:rPr>
          <w:rFonts w:ascii="Comic Sans MS" w:hAnsi="Comic Sans MS" w:cs="Arial"/>
          <w:bCs/>
        </w:rPr>
      </w:pPr>
      <w:r w:rsidRPr="00F038B8">
        <w:rPr>
          <w:rFonts w:ascii="Comic Sans MS" w:hAnsi="Comic Sans MS" w:cs="Arial"/>
          <w:bCs/>
        </w:rPr>
        <w:t>We consider the needs of:</w:t>
      </w:r>
    </w:p>
    <w:p w14:paraId="7916AB28" w14:textId="77777777" w:rsidR="00795CB9" w:rsidRPr="00795CB9" w:rsidRDefault="00795CB9" w:rsidP="00F038B8">
      <w:pPr>
        <w:pStyle w:val="ListParagraph"/>
        <w:numPr>
          <w:ilvl w:val="0"/>
          <w:numId w:val="32"/>
        </w:numPr>
        <w:rPr>
          <w:rFonts w:ascii="Comic Sans MS" w:hAnsi="Comic Sans MS" w:cs="Arial"/>
          <w:bCs/>
        </w:rPr>
      </w:pPr>
      <w:r w:rsidRPr="00795CB9">
        <w:rPr>
          <w:rFonts w:ascii="Comic Sans MS" w:hAnsi="Comic Sans MS" w:cs="Arial"/>
          <w:bCs/>
        </w:rPr>
        <w:lastRenderedPageBreak/>
        <w:t>children with SEND,</w:t>
      </w:r>
    </w:p>
    <w:p w14:paraId="75B10348" w14:textId="77777777" w:rsidR="00795CB9" w:rsidRPr="00795CB9" w:rsidRDefault="00795CB9" w:rsidP="00F038B8">
      <w:pPr>
        <w:pStyle w:val="ListParagraph"/>
        <w:numPr>
          <w:ilvl w:val="0"/>
          <w:numId w:val="32"/>
        </w:numPr>
        <w:rPr>
          <w:rFonts w:ascii="Comic Sans MS" w:hAnsi="Comic Sans MS" w:cs="Arial"/>
          <w:bCs/>
        </w:rPr>
      </w:pPr>
      <w:r w:rsidRPr="00795CB9">
        <w:rPr>
          <w:rFonts w:ascii="Comic Sans MS" w:hAnsi="Comic Sans MS" w:cs="Arial"/>
          <w:bCs/>
        </w:rPr>
        <w:t>children with mobility limitations,</w:t>
      </w:r>
    </w:p>
    <w:p w14:paraId="22D7D4C6" w14:textId="77777777" w:rsidR="00795CB9" w:rsidRPr="00795CB9" w:rsidRDefault="00795CB9" w:rsidP="00F038B8">
      <w:pPr>
        <w:pStyle w:val="ListParagraph"/>
        <w:numPr>
          <w:ilvl w:val="0"/>
          <w:numId w:val="32"/>
        </w:numPr>
        <w:rPr>
          <w:rFonts w:ascii="Comic Sans MS" w:hAnsi="Comic Sans MS" w:cs="Arial"/>
          <w:bCs/>
        </w:rPr>
      </w:pPr>
      <w:r w:rsidRPr="00795CB9">
        <w:rPr>
          <w:rFonts w:ascii="Comic Sans MS" w:hAnsi="Comic Sans MS" w:cs="Arial"/>
          <w:bCs/>
        </w:rPr>
        <w:t>children who may become distressed by alarms.</w:t>
      </w:r>
    </w:p>
    <w:p w14:paraId="4D0A6DE5" w14:textId="77777777" w:rsidR="00795CB9" w:rsidRPr="00F038B8" w:rsidRDefault="00795CB9" w:rsidP="00F038B8">
      <w:pPr>
        <w:rPr>
          <w:rFonts w:ascii="Comic Sans MS" w:hAnsi="Comic Sans MS" w:cs="Arial"/>
          <w:bCs/>
        </w:rPr>
      </w:pPr>
      <w:r w:rsidRPr="00F038B8">
        <w:rPr>
          <w:rFonts w:ascii="Comic Sans MS" w:hAnsi="Comic Sans MS" w:cs="Arial"/>
          <w:bCs/>
        </w:rPr>
        <w:t>Reasonable adjustments may include:</w:t>
      </w:r>
    </w:p>
    <w:p w14:paraId="2426CC59" w14:textId="77777777" w:rsidR="00795CB9" w:rsidRPr="00795CB9" w:rsidRDefault="00795CB9" w:rsidP="00F038B8">
      <w:pPr>
        <w:pStyle w:val="ListParagraph"/>
        <w:numPr>
          <w:ilvl w:val="0"/>
          <w:numId w:val="33"/>
        </w:numPr>
        <w:rPr>
          <w:rFonts w:ascii="Comic Sans MS" w:hAnsi="Comic Sans MS" w:cs="Arial"/>
          <w:bCs/>
        </w:rPr>
      </w:pPr>
      <w:r w:rsidRPr="00795CB9">
        <w:rPr>
          <w:rFonts w:ascii="Comic Sans MS" w:hAnsi="Comic Sans MS" w:cs="Arial"/>
          <w:bCs/>
        </w:rPr>
        <w:t>Personal Emergency Evacuation Plans (PEEPs),</w:t>
      </w:r>
    </w:p>
    <w:p w14:paraId="7F7A4A38" w14:textId="77777777" w:rsidR="00795CB9" w:rsidRPr="00795CB9" w:rsidRDefault="00795CB9" w:rsidP="00F038B8">
      <w:pPr>
        <w:pStyle w:val="ListParagraph"/>
        <w:numPr>
          <w:ilvl w:val="0"/>
          <w:numId w:val="33"/>
        </w:numPr>
        <w:rPr>
          <w:rFonts w:ascii="Comic Sans MS" w:hAnsi="Comic Sans MS" w:cs="Arial"/>
          <w:bCs/>
        </w:rPr>
      </w:pPr>
      <w:r w:rsidRPr="00795CB9">
        <w:rPr>
          <w:rFonts w:ascii="Comic Sans MS" w:hAnsi="Comic Sans MS" w:cs="Arial"/>
          <w:bCs/>
        </w:rPr>
        <w:t>visual supports,</w:t>
      </w:r>
    </w:p>
    <w:p w14:paraId="34C41644" w14:textId="118CA122" w:rsidR="00795CB9" w:rsidRPr="009B4B59" w:rsidRDefault="00795CB9" w:rsidP="009B4B59">
      <w:pPr>
        <w:pStyle w:val="ListParagraph"/>
        <w:numPr>
          <w:ilvl w:val="0"/>
          <w:numId w:val="33"/>
        </w:numPr>
        <w:rPr>
          <w:rFonts w:ascii="Comic Sans MS" w:hAnsi="Comic Sans MS" w:cs="Arial"/>
          <w:bCs/>
        </w:rPr>
      </w:pPr>
      <w:r w:rsidRPr="00795CB9">
        <w:rPr>
          <w:rFonts w:ascii="Comic Sans MS" w:hAnsi="Comic Sans MS" w:cs="Arial"/>
          <w:bCs/>
        </w:rPr>
        <w:t>designated staff to support individual children.</w:t>
      </w:r>
    </w:p>
    <w:p w14:paraId="6D795D4B" w14:textId="77777777" w:rsidR="009B4B59" w:rsidRDefault="009B4B59" w:rsidP="009B4B59">
      <w:pPr>
        <w:rPr>
          <w:rFonts w:ascii="Comic Sans MS" w:hAnsi="Comic Sans MS" w:cs="Arial"/>
          <w:b/>
          <w:bCs/>
        </w:rPr>
      </w:pPr>
    </w:p>
    <w:p w14:paraId="79D6BF03" w14:textId="77777777" w:rsidR="009B4B59" w:rsidRDefault="009B4B59" w:rsidP="009B4B59">
      <w:pPr>
        <w:rPr>
          <w:rFonts w:ascii="Comic Sans MS" w:hAnsi="Comic Sans MS" w:cs="Arial"/>
          <w:b/>
          <w:bCs/>
        </w:rPr>
      </w:pPr>
    </w:p>
    <w:p w14:paraId="6196F330" w14:textId="63FCF1D7" w:rsidR="00795CB9" w:rsidRPr="009B4B59" w:rsidRDefault="00795CB9" w:rsidP="009B4B59">
      <w:pPr>
        <w:rPr>
          <w:rFonts w:ascii="Comic Sans MS" w:hAnsi="Comic Sans MS" w:cs="Arial"/>
          <w:b/>
          <w:bCs/>
          <w:u w:val="single"/>
        </w:rPr>
      </w:pPr>
      <w:r w:rsidRPr="009B4B59">
        <w:rPr>
          <w:rFonts w:ascii="Comic Sans MS" w:hAnsi="Comic Sans MS" w:cs="Arial"/>
          <w:b/>
          <w:bCs/>
          <w:u w:val="single"/>
        </w:rPr>
        <w:t>Fire Drills</w:t>
      </w:r>
    </w:p>
    <w:p w14:paraId="76FC5306" w14:textId="77777777" w:rsidR="00795CB9" w:rsidRPr="00B65489" w:rsidRDefault="00795CB9" w:rsidP="00B65489">
      <w:pPr>
        <w:rPr>
          <w:rFonts w:ascii="Comic Sans MS" w:hAnsi="Comic Sans MS" w:cs="Arial"/>
          <w:bCs/>
        </w:rPr>
      </w:pPr>
      <w:r w:rsidRPr="00B65489">
        <w:rPr>
          <w:rFonts w:ascii="Comic Sans MS" w:hAnsi="Comic Sans MS" w:cs="Arial"/>
          <w:bCs/>
        </w:rPr>
        <w:t>We conduct termly fire drills, including at different times of day and in varying circumstances to ensure preparedness.</w:t>
      </w:r>
    </w:p>
    <w:p w14:paraId="4909FE2C" w14:textId="77777777" w:rsidR="00795CB9" w:rsidRPr="00B65489" w:rsidRDefault="00795CB9" w:rsidP="00B65489">
      <w:pPr>
        <w:rPr>
          <w:rFonts w:ascii="Comic Sans MS" w:hAnsi="Comic Sans MS" w:cs="Arial"/>
          <w:bCs/>
        </w:rPr>
      </w:pPr>
      <w:r w:rsidRPr="00B65489">
        <w:rPr>
          <w:rFonts w:ascii="Comic Sans MS" w:hAnsi="Comic Sans MS" w:cs="Arial"/>
          <w:bCs/>
        </w:rPr>
        <w:t xml:space="preserve">For each drill, we record in the Fire Safety </w:t>
      </w:r>
      <w:proofErr w:type="gramStart"/>
      <w:r w:rsidRPr="00B65489">
        <w:rPr>
          <w:rFonts w:ascii="Comic Sans MS" w:hAnsi="Comic Sans MS" w:cs="Arial"/>
          <w:bCs/>
        </w:rPr>
        <w:t>Log Book</w:t>
      </w:r>
      <w:proofErr w:type="gramEnd"/>
      <w:r w:rsidRPr="00B65489">
        <w:rPr>
          <w:rFonts w:ascii="Comic Sans MS" w:hAnsi="Comic Sans MS" w:cs="Arial"/>
          <w:bCs/>
        </w:rPr>
        <w:t>:</w:t>
      </w:r>
    </w:p>
    <w:p w14:paraId="1F68B487" w14:textId="77777777" w:rsidR="00795CB9" w:rsidRPr="00795CB9" w:rsidRDefault="00795CB9" w:rsidP="00B65489">
      <w:pPr>
        <w:pStyle w:val="ListParagraph"/>
        <w:numPr>
          <w:ilvl w:val="0"/>
          <w:numId w:val="34"/>
        </w:numPr>
        <w:rPr>
          <w:rFonts w:ascii="Comic Sans MS" w:hAnsi="Comic Sans MS" w:cs="Arial"/>
          <w:bCs/>
        </w:rPr>
      </w:pPr>
      <w:r w:rsidRPr="00795CB9">
        <w:rPr>
          <w:rFonts w:ascii="Comic Sans MS" w:hAnsi="Comic Sans MS" w:cs="Arial"/>
          <w:bCs/>
        </w:rPr>
        <w:t>Date and time.</w:t>
      </w:r>
    </w:p>
    <w:p w14:paraId="0EE27105" w14:textId="77777777" w:rsidR="00795CB9" w:rsidRPr="00795CB9" w:rsidRDefault="00795CB9" w:rsidP="00B65489">
      <w:pPr>
        <w:pStyle w:val="ListParagraph"/>
        <w:numPr>
          <w:ilvl w:val="0"/>
          <w:numId w:val="34"/>
        </w:numPr>
        <w:rPr>
          <w:rFonts w:ascii="Comic Sans MS" w:hAnsi="Comic Sans MS" w:cs="Arial"/>
          <w:bCs/>
        </w:rPr>
      </w:pPr>
      <w:r w:rsidRPr="00795CB9">
        <w:rPr>
          <w:rFonts w:ascii="Comic Sans MS" w:hAnsi="Comic Sans MS" w:cs="Arial"/>
          <w:bCs/>
        </w:rPr>
        <w:t>Number of children, staff and visitors present.</w:t>
      </w:r>
    </w:p>
    <w:p w14:paraId="2016755B" w14:textId="77777777" w:rsidR="00795CB9" w:rsidRPr="00795CB9" w:rsidRDefault="00795CB9" w:rsidP="00B65489">
      <w:pPr>
        <w:pStyle w:val="ListParagraph"/>
        <w:numPr>
          <w:ilvl w:val="0"/>
          <w:numId w:val="34"/>
        </w:numPr>
        <w:rPr>
          <w:rFonts w:ascii="Comic Sans MS" w:hAnsi="Comic Sans MS" w:cs="Arial"/>
          <w:bCs/>
        </w:rPr>
      </w:pPr>
      <w:r w:rsidRPr="00795CB9">
        <w:rPr>
          <w:rFonts w:ascii="Comic Sans MS" w:hAnsi="Comic Sans MS" w:cs="Arial"/>
          <w:bCs/>
        </w:rPr>
        <w:t>Evacuation time.</w:t>
      </w:r>
    </w:p>
    <w:p w14:paraId="18A0E1CD" w14:textId="77777777" w:rsidR="00795CB9" w:rsidRPr="00795CB9" w:rsidRDefault="00795CB9" w:rsidP="00B65489">
      <w:pPr>
        <w:pStyle w:val="ListParagraph"/>
        <w:numPr>
          <w:ilvl w:val="0"/>
          <w:numId w:val="34"/>
        </w:numPr>
        <w:rPr>
          <w:rFonts w:ascii="Comic Sans MS" w:hAnsi="Comic Sans MS" w:cs="Arial"/>
          <w:bCs/>
        </w:rPr>
      </w:pPr>
      <w:r w:rsidRPr="00795CB9">
        <w:rPr>
          <w:rFonts w:ascii="Comic Sans MS" w:hAnsi="Comic Sans MS" w:cs="Arial"/>
          <w:bCs/>
        </w:rPr>
        <w:t>Any delays or issues encountered.</w:t>
      </w:r>
    </w:p>
    <w:p w14:paraId="6F0342B9" w14:textId="77777777" w:rsidR="00795CB9" w:rsidRPr="00795CB9" w:rsidRDefault="00795CB9" w:rsidP="00B65489">
      <w:pPr>
        <w:pStyle w:val="ListParagraph"/>
        <w:numPr>
          <w:ilvl w:val="0"/>
          <w:numId w:val="34"/>
        </w:numPr>
        <w:rPr>
          <w:rFonts w:ascii="Comic Sans MS" w:hAnsi="Comic Sans MS" w:cs="Arial"/>
          <w:bCs/>
        </w:rPr>
      </w:pPr>
      <w:r w:rsidRPr="00795CB9">
        <w:rPr>
          <w:rFonts w:ascii="Comic Sans MS" w:hAnsi="Comic Sans MS" w:cs="Arial"/>
          <w:bCs/>
        </w:rPr>
        <w:t>Actions taken to improve safety or procedures.</w:t>
      </w:r>
    </w:p>
    <w:p w14:paraId="6B239775" w14:textId="77777777" w:rsidR="00795CB9" w:rsidRPr="00B65489" w:rsidRDefault="00795CB9" w:rsidP="00B65489">
      <w:pPr>
        <w:rPr>
          <w:rFonts w:ascii="Comic Sans MS" w:hAnsi="Comic Sans MS" w:cs="Arial"/>
          <w:bCs/>
        </w:rPr>
      </w:pPr>
      <w:r w:rsidRPr="00B65489">
        <w:rPr>
          <w:rFonts w:ascii="Comic Sans MS" w:hAnsi="Comic Sans MS" w:cs="Arial"/>
          <w:bCs/>
        </w:rPr>
        <w:t>Patterns or concerns identified from drills are addressed promptly.</w:t>
      </w:r>
    </w:p>
    <w:p w14:paraId="4F766534" w14:textId="3FF22316" w:rsidR="00795CB9" w:rsidRDefault="00795CB9" w:rsidP="00B65489">
      <w:pPr>
        <w:rPr>
          <w:rFonts w:ascii="Comic Sans MS" w:hAnsi="Comic Sans MS" w:cs="Arial"/>
          <w:b/>
        </w:rPr>
      </w:pPr>
    </w:p>
    <w:p w14:paraId="5D1D6EDE" w14:textId="77777777" w:rsidR="00B65489" w:rsidRPr="00B65489" w:rsidRDefault="00B65489" w:rsidP="00B65489">
      <w:pPr>
        <w:rPr>
          <w:rFonts w:ascii="Comic Sans MS" w:hAnsi="Comic Sans MS" w:cs="Arial"/>
          <w:b/>
          <w:u w:val="single"/>
        </w:rPr>
      </w:pPr>
    </w:p>
    <w:p w14:paraId="0C1565EB" w14:textId="5934E62A" w:rsidR="00795CB9" w:rsidRPr="00B65489" w:rsidRDefault="00795CB9" w:rsidP="00B65489">
      <w:pPr>
        <w:rPr>
          <w:rFonts w:ascii="Comic Sans MS" w:hAnsi="Comic Sans MS" w:cs="Arial"/>
          <w:b/>
          <w:bCs/>
          <w:u w:val="single"/>
        </w:rPr>
      </w:pPr>
      <w:r w:rsidRPr="00B65489">
        <w:rPr>
          <w:rFonts w:ascii="Comic Sans MS" w:hAnsi="Comic Sans MS" w:cs="Arial"/>
          <w:b/>
          <w:bCs/>
          <w:u w:val="single"/>
        </w:rPr>
        <w:t>Additional Emergency Situations</w:t>
      </w:r>
    </w:p>
    <w:p w14:paraId="2BF39CAC" w14:textId="77777777" w:rsidR="00795CB9" w:rsidRPr="00B65489" w:rsidRDefault="00795CB9" w:rsidP="00B65489">
      <w:pPr>
        <w:rPr>
          <w:rFonts w:ascii="Comic Sans MS" w:hAnsi="Comic Sans MS" w:cs="Arial"/>
          <w:b/>
        </w:rPr>
      </w:pPr>
      <w:r w:rsidRPr="00B65489">
        <w:rPr>
          <w:rFonts w:ascii="Comic Sans MS" w:hAnsi="Comic Sans MS" w:cs="Arial"/>
          <w:b/>
        </w:rPr>
        <w:t>This policy also applies to events requiring emergency evacuation such as:</w:t>
      </w:r>
    </w:p>
    <w:p w14:paraId="3BCE4415" w14:textId="77777777" w:rsidR="00795CB9" w:rsidRPr="00795CB9" w:rsidRDefault="00795CB9" w:rsidP="00B65489">
      <w:pPr>
        <w:pStyle w:val="ListParagraph"/>
        <w:numPr>
          <w:ilvl w:val="0"/>
          <w:numId w:val="35"/>
        </w:numPr>
        <w:rPr>
          <w:rFonts w:ascii="Comic Sans MS" w:hAnsi="Comic Sans MS" w:cs="Arial"/>
          <w:bCs/>
        </w:rPr>
      </w:pPr>
      <w:r w:rsidRPr="00795CB9">
        <w:rPr>
          <w:rFonts w:ascii="Comic Sans MS" w:hAnsi="Comic Sans MS" w:cs="Arial"/>
          <w:bCs/>
        </w:rPr>
        <w:t>gas leak,</w:t>
      </w:r>
    </w:p>
    <w:p w14:paraId="7316AC0C" w14:textId="77777777" w:rsidR="00795CB9" w:rsidRPr="00795CB9" w:rsidRDefault="00795CB9" w:rsidP="00B65489">
      <w:pPr>
        <w:pStyle w:val="ListParagraph"/>
        <w:numPr>
          <w:ilvl w:val="0"/>
          <w:numId w:val="35"/>
        </w:numPr>
        <w:rPr>
          <w:rFonts w:ascii="Comic Sans MS" w:hAnsi="Comic Sans MS" w:cs="Arial"/>
          <w:bCs/>
        </w:rPr>
      </w:pPr>
      <w:r w:rsidRPr="00795CB9">
        <w:rPr>
          <w:rFonts w:ascii="Comic Sans MS" w:hAnsi="Comic Sans MS" w:cs="Arial"/>
          <w:bCs/>
        </w:rPr>
        <w:t>flooding,</w:t>
      </w:r>
    </w:p>
    <w:p w14:paraId="47D34112" w14:textId="77777777" w:rsidR="00795CB9" w:rsidRPr="00795CB9" w:rsidRDefault="00795CB9" w:rsidP="00B65489">
      <w:pPr>
        <w:pStyle w:val="ListParagraph"/>
        <w:numPr>
          <w:ilvl w:val="0"/>
          <w:numId w:val="35"/>
        </w:numPr>
        <w:rPr>
          <w:rFonts w:ascii="Comic Sans MS" w:hAnsi="Comic Sans MS" w:cs="Arial"/>
          <w:bCs/>
        </w:rPr>
      </w:pPr>
      <w:r w:rsidRPr="00795CB9">
        <w:rPr>
          <w:rFonts w:ascii="Comic Sans MS" w:hAnsi="Comic Sans MS" w:cs="Arial"/>
          <w:bCs/>
        </w:rPr>
        <w:t>electrical failure,</w:t>
      </w:r>
    </w:p>
    <w:p w14:paraId="0E741AFF" w14:textId="77777777" w:rsidR="00795CB9" w:rsidRPr="00795CB9" w:rsidRDefault="00795CB9" w:rsidP="00B65489">
      <w:pPr>
        <w:pStyle w:val="ListParagraph"/>
        <w:numPr>
          <w:ilvl w:val="0"/>
          <w:numId w:val="35"/>
        </w:numPr>
        <w:rPr>
          <w:rFonts w:ascii="Comic Sans MS" w:hAnsi="Comic Sans MS" w:cs="Arial"/>
          <w:bCs/>
        </w:rPr>
      </w:pPr>
      <w:r w:rsidRPr="00795CB9">
        <w:rPr>
          <w:rFonts w:ascii="Comic Sans MS" w:hAnsi="Comic Sans MS" w:cs="Arial"/>
          <w:bCs/>
        </w:rPr>
        <w:t>bomb threat or suspicious package,</w:t>
      </w:r>
    </w:p>
    <w:p w14:paraId="173C58BE" w14:textId="77777777" w:rsidR="00795CB9" w:rsidRPr="00795CB9" w:rsidRDefault="00795CB9" w:rsidP="00B65489">
      <w:pPr>
        <w:pStyle w:val="ListParagraph"/>
        <w:numPr>
          <w:ilvl w:val="0"/>
          <w:numId w:val="35"/>
        </w:numPr>
        <w:rPr>
          <w:rFonts w:ascii="Comic Sans MS" w:hAnsi="Comic Sans MS" w:cs="Arial"/>
          <w:bCs/>
        </w:rPr>
      </w:pPr>
      <w:r w:rsidRPr="00795CB9">
        <w:rPr>
          <w:rFonts w:ascii="Comic Sans MS" w:hAnsi="Comic Sans MS" w:cs="Arial"/>
          <w:bCs/>
        </w:rPr>
        <w:t>nearby incident requiring emergency services lockdown or evacuation.</w:t>
      </w:r>
    </w:p>
    <w:p w14:paraId="01253C08" w14:textId="77777777" w:rsidR="00795CB9" w:rsidRPr="00B65489" w:rsidRDefault="00795CB9" w:rsidP="00B65489">
      <w:pPr>
        <w:rPr>
          <w:rFonts w:ascii="Comic Sans MS" w:hAnsi="Comic Sans MS" w:cs="Arial"/>
          <w:bCs/>
        </w:rPr>
      </w:pPr>
      <w:r w:rsidRPr="00B65489">
        <w:rPr>
          <w:rFonts w:ascii="Comic Sans MS" w:hAnsi="Comic Sans MS" w:cs="Arial"/>
          <w:bCs/>
        </w:rPr>
        <w:t>Staff follow the procedures set out in our Lockdown Policy where evacuation is not the safest option.</w:t>
      </w:r>
    </w:p>
    <w:p w14:paraId="0C7CAB91" w14:textId="7D936952" w:rsidR="00795CB9" w:rsidRPr="00B65489" w:rsidRDefault="00795CB9" w:rsidP="00B65489">
      <w:pPr>
        <w:rPr>
          <w:rFonts w:ascii="Comic Sans MS" w:hAnsi="Comic Sans MS" w:cs="Arial"/>
          <w:b/>
        </w:rPr>
      </w:pPr>
    </w:p>
    <w:p w14:paraId="25CE970C" w14:textId="72576E29" w:rsidR="00795CB9" w:rsidRPr="00B65489" w:rsidRDefault="00795CB9" w:rsidP="00B65489">
      <w:pPr>
        <w:rPr>
          <w:rFonts w:ascii="Comic Sans MS" w:hAnsi="Comic Sans MS" w:cs="Arial"/>
          <w:b/>
          <w:bCs/>
          <w:u w:val="single"/>
        </w:rPr>
      </w:pPr>
      <w:r w:rsidRPr="00B65489">
        <w:rPr>
          <w:rFonts w:ascii="Comic Sans MS" w:hAnsi="Comic Sans MS" w:cs="Arial"/>
          <w:b/>
          <w:bCs/>
          <w:u w:val="single"/>
        </w:rPr>
        <w:t>Staff Responsibilities</w:t>
      </w:r>
    </w:p>
    <w:p w14:paraId="01855D46" w14:textId="77777777" w:rsidR="00795CB9" w:rsidRPr="00795CB9" w:rsidRDefault="00795CB9" w:rsidP="00C517D6">
      <w:pPr>
        <w:pStyle w:val="ListParagraph"/>
        <w:numPr>
          <w:ilvl w:val="0"/>
          <w:numId w:val="36"/>
        </w:numPr>
        <w:rPr>
          <w:rFonts w:ascii="Comic Sans MS" w:hAnsi="Comic Sans MS" w:cs="Arial"/>
          <w:bCs/>
        </w:rPr>
      </w:pPr>
      <w:r w:rsidRPr="00795CB9">
        <w:rPr>
          <w:rFonts w:ascii="Comic Sans MS" w:hAnsi="Comic Sans MS" w:cs="Arial"/>
          <w:bCs/>
        </w:rPr>
        <w:t>The Manager is responsible for ensuring full compliance with fire safety legislation.</w:t>
      </w:r>
    </w:p>
    <w:p w14:paraId="74580135" w14:textId="77777777" w:rsidR="00795CB9" w:rsidRPr="00795CB9" w:rsidRDefault="00795CB9" w:rsidP="00C517D6">
      <w:pPr>
        <w:pStyle w:val="ListParagraph"/>
        <w:numPr>
          <w:ilvl w:val="0"/>
          <w:numId w:val="36"/>
        </w:numPr>
        <w:rPr>
          <w:rFonts w:ascii="Comic Sans MS" w:hAnsi="Comic Sans MS" w:cs="Arial"/>
          <w:bCs/>
        </w:rPr>
      </w:pPr>
      <w:r w:rsidRPr="00795CB9">
        <w:rPr>
          <w:rFonts w:ascii="Comic Sans MS" w:hAnsi="Comic Sans MS" w:cs="Arial"/>
          <w:bCs/>
        </w:rPr>
        <w:t>All staff must:</w:t>
      </w:r>
    </w:p>
    <w:p w14:paraId="6F334E58" w14:textId="77777777" w:rsidR="00795CB9" w:rsidRPr="00795CB9" w:rsidRDefault="00795CB9" w:rsidP="00C517D6">
      <w:pPr>
        <w:pStyle w:val="ListParagraph"/>
        <w:numPr>
          <w:ilvl w:val="0"/>
          <w:numId w:val="36"/>
        </w:numPr>
        <w:rPr>
          <w:rFonts w:ascii="Comic Sans MS" w:hAnsi="Comic Sans MS" w:cs="Arial"/>
          <w:bCs/>
        </w:rPr>
      </w:pPr>
      <w:r w:rsidRPr="00795CB9">
        <w:rPr>
          <w:rFonts w:ascii="Comic Sans MS" w:hAnsi="Comic Sans MS" w:cs="Arial"/>
          <w:bCs/>
        </w:rPr>
        <w:t>know evacuation routes,</w:t>
      </w:r>
    </w:p>
    <w:p w14:paraId="1E516BF3" w14:textId="77777777" w:rsidR="00795CB9" w:rsidRPr="00795CB9" w:rsidRDefault="00795CB9" w:rsidP="00C517D6">
      <w:pPr>
        <w:pStyle w:val="ListParagraph"/>
        <w:numPr>
          <w:ilvl w:val="0"/>
          <w:numId w:val="36"/>
        </w:numPr>
        <w:rPr>
          <w:rFonts w:ascii="Comic Sans MS" w:hAnsi="Comic Sans MS" w:cs="Arial"/>
          <w:bCs/>
        </w:rPr>
      </w:pPr>
      <w:r w:rsidRPr="00795CB9">
        <w:rPr>
          <w:rFonts w:ascii="Comic Sans MS" w:hAnsi="Comic Sans MS" w:cs="Arial"/>
          <w:bCs/>
        </w:rPr>
        <w:t>know their role during an emergency,</w:t>
      </w:r>
    </w:p>
    <w:p w14:paraId="34A704FF" w14:textId="77777777" w:rsidR="00795CB9" w:rsidRPr="00795CB9" w:rsidRDefault="00795CB9" w:rsidP="00C517D6">
      <w:pPr>
        <w:pStyle w:val="ListParagraph"/>
        <w:numPr>
          <w:ilvl w:val="0"/>
          <w:numId w:val="36"/>
        </w:numPr>
        <w:rPr>
          <w:rFonts w:ascii="Comic Sans MS" w:hAnsi="Comic Sans MS" w:cs="Arial"/>
          <w:bCs/>
        </w:rPr>
      </w:pPr>
      <w:r w:rsidRPr="00795CB9">
        <w:rPr>
          <w:rFonts w:ascii="Comic Sans MS" w:hAnsi="Comic Sans MS" w:cs="Arial"/>
          <w:bCs/>
        </w:rPr>
        <w:t xml:space="preserve">maintain calm and </w:t>
      </w:r>
      <w:proofErr w:type="gramStart"/>
      <w:r w:rsidRPr="00795CB9">
        <w:rPr>
          <w:rFonts w:ascii="Comic Sans MS" w:hAnsi="Comic Sans MS" w:cs="Arial"/>
          <w:bCs/>
        </w:rPr>
        <w:t>ensure children’s safety at all times</w:t>
      </w:r>
      <w:proofErr w:type="gramEnd"/>
      <w:r w:rsidRPr="00795CB9">
        <w:rPr>
          <w:rFonts w:ascii="Comic Sans MS" w:hAnsi="Comic Sans MS" w:cs="Arial"/>
          <w:bCs/>
        </w:rPr>
        <w:t>,</w:t>
      </w:r>
    </w:p>
    <w:p w14:paraId="06777B90" w14:textId="77777777" w:rsidR="00795CB9" w:rsidRPr="00795CB9" w:rsidRDefault="00795CB9" w:rsidP="00C517D6">
      <w:pPr>
        <w:pStyle w:val="ListParagraph"/>
        <w:numPr>
          <w:ilvl w:val="0"/>
          <w:numId w:val="36"/>
        </w:numPr>
        <w:rPr>
          <w:rFonts w:ascii="Comic Sans MS" w:hAnsi="Comic Sans MS" w:cs="Arial"/>
          <w:bCs/>
        </w:rPr>
      </w:pPr>
      <w:r w:rsidRPr="00795CB9">
        <w:rPr>
          <w:rFonts w:ascii="Comic Sans MS" w:hAnsi="Comic Sans MS" w:cs="Arial"/>
          <w:bCs/>
        </w:rPr>
        <w:t>report any fire safety hazards immediately,</w:t>
      </w:r>
    </w:p>
    <w:p w14:paraId="30CBFD62" w14:textId="77777777" w:rsidR="00795CB9" w:rsidRPr="00795CB9" w:rsidRDefault="00795CB9" w:rsidP="00C517D6">
      <w:pPr>
        <w:pStyle w:val="ListParagraph"/>
        <w:numPr>
          <w:ilvl w:val="0"/>
          <w:numId w:val="36"/>
        </w:numPr>
        <w:rPr>
          <w:rFonts w:ascii="Comic Sans MS" w:hAnsi="Comic Sans MS" w:cs="Arial"/>
          <w:bCs/>
        </w:rPr>
      </w:pPr>
      <w:r w:rsidRPr="00795CB9">
        <w:rPr>
          <w:rFonts w:ascii="Comic Sans MS" w:hAnsi="Comic Sans MS" w:cs="Arial"/>
          <w:bCs/>
        </w:rPr>
        <w:t>participate fully in fire drills and training.</w:t>
      </w:r>
    </w:p>
    <w:p w14:paraId="1CC469AD" w14:textId="55475BB9" w:rsidR="00795CB9" w:rsidRPr="00795CB9" w:rsidRDefault="00795CB9" w:rsidP="00C33BD3">
      <w:pPr>
        <w:pStyle w:val="ListParagraph"/>
        <w:ind w:left="360"/>
        <w:rPr>
          <w:rFonts w:ascii="Comic Sans MS" w:hAnsi="Comic Sans MS" w:cs="Arial"/>
          <w:b/>
        </w:rPr>
      </w:pPr>
    </w:p>
    <w:p w14:paraId="3616D9DB" w14:textId="77777777" w:rsidR="00795CB9" w:rsidRPr="00C517D6" w:rsidRDefault="00795CB9" w:rsidP="00C517D6">
      <w:pPr>
        <w:rPr>
          <w:rFonts w:ascii="Comic Sans MS" w:hAnsi="Comic Sans MS" w:cs="Arial"/>
          <w:b/>
          <w:bCs/>
          <w:u w:val="single"/>
        </w:rPr>
      </w:pPr>
      <w:r w:rsidRPr="00C517D6">
        <w:rPr>
          <w:rFonts w:ascii="Comic Sans MS" w:hAnsi="Comic Sans MS" w:cs="Arial"/>
          <w:b/>
          <w:bCs/>
          <w:u w:val="single"/>
        </w:rPr>
        <w:lastRenderedPageBreak/>
        <w:t>Legal Framework</w:t>
      </w:r>
    </w:p>
    <w:p w14:paraId="25B06F64" w14:textId="77777777" w:rsidR="00795CB9" w:rsidRPr="00795CB9" w:rsidRDefault="00795CB9" w:rsidP="00C517D6">
      <w:pPr>
        <w:pStyle w:val="ListParagraph"/>
        <w:numPr>
          <w:ilvl w:val="0"/>
          <w:numId w:val="37"/>
        </w:numPr>
        <w:rPr>
          <w:rFonts w:ascii="Comic Sans MS" w:hAnsi="Comic Sans MS" w:cs="Arial"/>
        </w:rPr>
      </w:pPr>
      <w:r w:rsidRPr="00795CB9">
        <w:rPr>
          <w:rFonts w:ascii="Comic Sans MS" w:hAnsi="Comic Sans MS" w:cs="Arial"/>
        </w:rPr>
        <w:t>Regulatory Reform (Fire Safety) Order 2005</w:t>
      </w:r>
    </w:p>
    <w:p w14:paraId="7CAE1815" w14:textId="77777777" w:rsidR="00795CB9" w:rsidRPr="00795CB9" w:rsidRDefault="00795CB9" w:rsidP="00C517D6">
      <w:pPr>
        <w:pStyle w:val="ListParagraph"/>
        <w:numPr>
          <w:ilvl w:val="0"/>
          <w:numId w:val="37"/>
        </w:numPr>
        <w:rPr>
          <w:rFonts w:ascii="Comic Sans MS" w:hAnsi="Comic Sans MS" w:cs="Arial"/>
        </w:rPr>
      </w:pPr>
      <w:r w:rsidRPr="00795CB9">
        <w:rPr>
          <w:rFonts w:ascii="Comic Sans MS" w:hAnsi="Comic Sans MS" w:cs="Arial"/>
        </w:rPr>
        <w:t>Fire Safety Act 2021</w:t>
      </w:r>
    </w:p>
    <w:p w14:paraId="3DDEC5C8" w14:textId="77777777" w:rsidR="00795CB9" w:rsidRPr="00795CB9" w:rsidRDefault="00795CB9" w:rsidP="00C517D6">
      <w:pPr>
        <w:pStyle w:val="ListParagraph"/>
        <w:numPr>
          <w:ilvl w:val="0"/>
          <w:numId w:val="37"/>
        </w:numPr>
        <w:rPr>
          <w:rFonts w:ascii="Comic Sans MS" w:hAnsi="Comic Sans MS" w:cs="Arial"/>
        </w:rPr>
      </w:pPr>
      <w:r w:rsidRPr="00795CB9">
        <w:rPr>
          <w:rFonts w:ascii="Comic Sans MS" w:hAnsi="Comic Sans MS" w:cs="Arial"/>
        </w:rPr>
        <w:t>Fire Safety (England) Regulations 2022</w:t>
      </w:r>
    </w:p>
    <w:p w14:paraId="26564FB7" w14:textId="77777777" w:rsidR="00795CB9" w:rsidRPr="00795CB9" w:rsidRDefault="00795CB9" w:rsidP="00C517D6">
      <w:pPr>
        <w:pStyle w:val="ListParagraph"/>
        <w:numPr>
          <w:ilvl w:val="0"/>
          <w:numId w:val="37"/>
        </w:numPr>
        <w:rPr>
          <w:rFonts w:ascii="Comic Sans MS" w:hAnsi="Comic Sans MS" w:cs="Arial"/>
        </w:rPr>
      </w:pPr>
      <w:r w:rsidRPr="00795CB9">
        <w:rPr>
          <w:rFonts w:ascii="Comic Sans MS" w:hAnsi="Comic Sans MS" w:cs="Arial"/>
        </w:rPr>
        <w:t>Health and Safety at Work etc. Act 1974</w:t>
      </w:r>
    </w:p>
    <w:p w14:paraId="35413B74" w14:textId="5A94AAC0" w:rsidR="00795CB9" w:rsidRPr="00A82A42" w:rsidRDefault="00795CB9" w:rsidP="00A82A42">
      <w:pPr>
        <w:pStyle w:val="ListParagraph"/>
        <w:numPr>
          <w:ilvl w:val="0"/>
          <w:numId w:val="37"/>
        </w:numPr>
        <w:rPr>
          <w:rFonts w:ascii="Comic Sans MS" w:hAnsi="Comic Sans MS" w:cs="Arial"/>
        </w:rPr>
      </w:pPr>
      <w:r w:rsidRPr="00795CB9">
        <w:rPr>
          <w:rFonts w:ascii="Comic Sans MS" w:hAnsi="Comic Sans MS" w:cs="Arial"/>
        </w:rPr>
        <w:t>Management of Health and Safety at Work Regulations 1999</w:t>
      </w:r>
    </w:p>
    <w:p w14:paraId="6E21190C" w14:textId="77777777" w:rsidR="00A82A42" w:rsidRDefault="00A82A42" w:rsidP="00A82A42">
      <w:pPr>
        <w:rPr>
          <w:rFonts w:ascii="Comic Sans MS" w:hAnsi="Comic Sans MS" w:cs="Arial"/>
          <w:b/>
          <w:bCs/>
        </w:rPr>
      </w:pPr>
    </w:p>
    <w:p w14:paraId="2C1D3273" w14:textId="77777777" w:rsidR="00A82A42" w:rsidRPr="00A82A42" w:rsidRDefault="00A82A42" w:rsidP="00A82A42">
      <w:pPr>
        <w:rPr>
          <w:rFonts w:ascii="Comic Sans MS" w:hAnsi="Comic Sans MS" w:cs="Arial"/>
          <w:b/>
          <w:bCs/>
          <w:u w:val="single"/>
        </w:rPr>
      </w:pPr>
    </w:p>
    <w:p w14:paraId="2292AF8D" w14:textId="06CAC611" w:rsidR="00795CB9" w:rsidRPr="00A82A42" w:rsidRDefault="00795CB9" w:rsidP="00A82A42">
      <w:pPr>
        <w:rPr>
          <w:rFonts w:ascii="Comic Sans MS" w:hAnsi="Comic Sans MS" w:cs="Arial"/>
          <w:b/>
          <w:bCs/>
          <w:u w:val="single"/>
        </w:rPr>
      </w:pPr>
      <w:r w:rsidRPr="00A82A42">
        <w:rPr>
          <w:rFonts w:ascii="Comic Sans MS" w:hAnsi="Comic Sans MS" w:cs="Arial"/>
          <w:b/>
          <w:bCs/>
          <w:u w:val="single"/>
        </w:rPr>
        <w:t>Further Guidance</w:t>
      </w:r>
    </w:p>
    <w:p w14:paraId="706588F7" w14:textId="77777777" w:rsidR="00795CB9" w:rsidRPr="00795CB9" w:rsidRDefault="00795CB9" w:rsidP="00A82A42">
      <w:pPr>
        <w:pStyle w:val="ListParagraph"/>
        <w:numPr>
          <w:ilvl w:val="0"/>
          <w:numId w:val="38"/>
        </w:numPr>
        <w:rPr>
          <w:rFonts w:ascii="Comic Sans MS" w:hAnsi="Comic Sans MS" w:cs="Arial"/>
          <w:bCs/>
        </w:rPr>
      </w:pPr>
      <w:r w:rsidRPr="00795CB9">
        <w:rPr>
          <w:rFonts w:ascii="Comic Sans MS" w:hAnsi="Comic Sans MS" w:cs="Arial"/>
          <w:bCs/>
        </w:rPr>
        <w:t>Fire Safety Risk Assessment – Educational Premises (Home Office)</w:t>
      </w:r>
    </w:p>
    <w:p w14:paraId="02445648" w14:textId="77777777" w:rsidR="00795CB9" w:rsidRPr="00795CB9" w:rsidRDefault="00795CB9" w:rsidP="00A82A42">
      <w:pPr>
        <w:pStyle w:val="ListParagraph"/>
        <w:numPr>
          <w:ilvl w:val="0"/>
          <w:numId w:val="38"/>
        </w:numPr>
        <w:rPr>
          <w:rFonts w:ascii="Comic Sans MS" w:hAnsi="Comic Sans MS" w:cs="Arial"/>
          <w:bCs/>
        </w:rPr>
      </w:pPr>
      <w:r w:rsidRPr="00795CB9">
        <w:rPr>
          <w:rFonts w:ascii="Comic Sans MS" w:hAnsi="Comic Sans MS" w:cs="Arial"/>
          <w:bCs/>
        </w:rPr>
        <w:t>London Fire Brigade Regulatory Fire Safety Guidance</w:t>
      </w:r>
    </w:p>
    <w:p w14:paraId="12AEC706" w14:textId="77777777" w:rsidR="00795CB9" w:rsidRPr="00795CB9" w:rsidRDefault="00795CB9" w:rsidP="00A82A42">
      <w:pPr>
        <w:pStyle w:val="ListParagraph"/>
        <w:numPr>
          <w:ilvl w:val="0"/>
          <w:numId w:val="38"/>
        </w:numPr>
        <w:rPr>
          <w:rFonts w:ascii="Comic Sans MS" w:hAnsi="Comic Sans MS" w:cs="Arial"/>
          <w:bCs/>
        </w:rPr>
      </w:pPr>
      <w:r w:rsidRPr="00795CB9">
        <w:rPr>
          <w:rFonts w:ascii="Comic Sans MS" w:hAnsi="Comic Sans MS" w:cs="Arial"/>
          <w:bCs/>
        </w:rPr>
        <w:t>Early Years Foundation Stage (EYFS) Statutory Framework (DfE 2024/25)</w:t>
      </w:r>
    </w:p>
    <w:p w14:paraId="5615F3DE" w14:textId="77777777" w:rsidR="00795CB9" w:rsidRPr="00795CB9" w:rsidRDefault="00795CB9" w:rsidP="00A82A42">
      <w:pPr>
        <w:pStyle w:val="ListParagraph"/>
        <w:numPr>
          <w:ilvl w:val="0"/>
          <w:numId w:val="38"/>
        </w:numPr>
        <w:rPr>
          <w:rFonts w:ascii="Comic Sans MS" w:hAnsi="Comic Sans MS" w:cs="Arial"/>
          <w:bCs/>
        </w:rPr>
      </w:pPr>
      <w:r w:rsidRPr="00795CB9">
        <w:rPr>
          <w:rFonts w:ascii="Comic Sans MS" w:hAnsi="Comic Sans MS" w:cs="Arial"/>
          <w:bCs/>
        </w:rPr>
        <w:t>Bromley Council: Fire Safety Requirements for Early Years Providers</w:t>
      </w:r>
    </w:p>
    <w:p w14:paraId="1956B51F" w14:textId="16CF3E09" w:rsidR="0057071D" w:rsidRDefault="0057071D" w:rsidP="00A82A42">
      <w:pPr>
        <w:pStyle w:val="ListParagraph"/>
        <w:ind w:left="360"/>
        <w:rPr>
          <w:rFonts w:ascii="Comic Sans MS" w:hAnsi="Comic Sans MS" w:cs="Arial"/>
          <w:b/>
        </w:rPr>
      </w:pPr>
    </w:p>
    <w:p w14:paraId="3D3D7C4A" w14:textId="77777777" w:rsidR="0057071D" w:rsidRDefault="0057071D">
      <w:pPr>
        <w:spacing w:line="360" w:lineRule="auto"/>
        <w:ind w:left="360"/>
      </w:pPr>
    </w:p>
    <w:sectPr w:rsidR="0057071D">
      <w:headerReference w:type="default" r:id="rId7"/>
      <w:footerReference w:type="even" r:id="rId8"/>
      <w:footerReference w:type="default" r:id="rId9"/>
      <w:headerReference w:type="first" r:id="rId10"/>
      <w:footerReference w:type="first" r:id="rId11"/>
      <w:pgSz w:w="11906" w:h="16838"/>
      <w:pgMar w:top="764" w:right="567" w:bottom="843" w:left="567" w:header="708"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158CD1" w14:textId="77777777" w:rsidR="00F76029" w:rsidRDefault="00F76029">
      <w:r>
        <w:separator/>
      </w:r>
    </w:p>
  </w:endnote>
  <w:endnote w:type="continuationSeparator" w:id="0">
    <w:p w14:paraId="01F0269D" w14:textId="77777777" w:rsidR="00F76029" w:rsidRDefault="00F760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BoldM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35D114" w14:textId="77777777" w:rsidR="0057071D" w:rsidRDefault="0057071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43213" w14:textId="77777777" w:rsidR="0057071D" w:rsidRDefault="0057071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6BBA5" w14:textId="77777777" w:rsidR="0057071D" w:rsidRDefault="0057071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0819FB" w14:textId="77777777" w:rsidR="00F76029" w:rsidRDefault="00F76029">
      <w:r>
        <w:separator/>
      </w:r>
    </w:p>
  </w:footnote>
  <w:footnote w:type="continuationSeparator" w:id="0">
    <w:p w14:paraId="1324EE2B" w14:textId="77777777" w:rsidR="00F76029" w:rsidRDefault="00F760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4819B" w14:textId="110B6082" w:rsidR="0057071D" w:rsidRDefault="000170A7">
    <w:pPr>
      <w:pBdr>
        <w:top w:val="single" w:sz="4" w:space="1" w:color="FF00FF"/>
        <w:left w:val="single" w:sz="4" w:space="4" w:color="FF00FF"/>
        <w:bottom w:val="single" w:sz="4" w:space="1" w:color="FF00FF"/>
        <w:right w:val="single" w:sz="4" w:space="4" w:color="FF00FF"/>
      </w:pBdr>
      <w:spacing w:before="120" w:after="120"/>
      <w:jc w:val="center"/>
      <w:rPr>
        <w:rFonts w:ascii="Comic Sans MS" w:hAnsi="Comic Sans MS"/>
        <w:b/>
        <w:sz w:val="36"/>
        <w:szCs w:val="36"/>
        <w:u w:val="single"/>
      </w:rPr>
    </w:pPr>
    <w:r>
      <w:rPr>
        <w:noProof/>
      </w:rPr>
      <w:drawing>
        <wp:anchor distT="0" distB="0" distL="0" distR="0" simplePos="0" relativeHeight="251657728" behindDoc="0" locked="0" layoutInCell="1" allowOverlap="1" wp14:anchorId="06123317" wp14:editId="4040CD28">
          <wp:simplePos x="0" y="0"/>
          <wp:positionH relativeFrom="column">
            <wp:posOffset>2065020</wp:posOffset>
          </wp:positionH>
          <wp:positionV relativeFrom="paragraph">
            <wp:posOffset>-409575</wp:posOffset>
          </wp:positionV>
          <wp:extent cx="2595245" cy="50355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95245" cy="50355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57071D">
      <w:rPr>
        <w:rFonts w:ascii="Comic Sans MS" w:hAnsi="Comic Sans MS"/>
        <w:b/>
        <w:sz w:val="36"/>
        <w:szCs w:val="36"/>
        <w:u w:val="single"/>
      </w:rPr>
      <w:t>Safeguarding and Welfare Requirement: Safety and Suitability of Premises, Environment and Equipment</w:t>
    </w:r>
  </w:p>
  <w:p w14:paraId="791CC516" w14:textId="77777777" w:rsidR="0057071D" w:rsidRDefault="0057071D">
    <w:pPr>
      <w:pBdr>
        <w:top w:val="single" w:sz="4" w:space="1" w:color="FF00FF"/>
        <w:left w:val="single" w:sz="4" w:space="4" w:color="FF00FF"/>
        <w:bottom w:val="single" w:sz="4" w:space="1" w:color="FF00FF"/>
        <w:right w:val="single" w:sz="4" w:space="4" w:color="FF00FF"/>
      </w:pBdr>
      <w:spacing w:before="120" w:after="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D37C9" w14:textId="77777777" w:rsidR="0057071D" w:rsidRDefault="0057071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360" w:hanging="360"/>
      </w:pPr>
      <w:rPr>
        <w:rFonts w:ascii="Wingdings" w:hAnsi="Wingdings"/>
      </w:rPr>
    </w:lvl>
  </w:abstractNum>
  <w:abstractNum w:abstractNumId="2" w15:restartNumberingAfterBreak="0">
    <w:nsid w:val="00000003"/>
    <w:multiLevelType w:val="singleLevel"/>
    <w:tmpl w:val="00000003"/>
    <w:name w:val="WW8Num3"/>
    <w:lvl w:ilvl="0">
      <w:start w:val="1"/>
      <w:numFmt w:val="bullet"/>
      <w:lvlText w:val=""/>
      <w:lvlJc w:val="left"/>
      <w:pPr>
        <w:tabs>
          <w:tab w:val="num" w:pos="0"/>
        </w:tabs>
        <w:ind w:left="360" w:hanging="360"/>
      </w:pPr>
      <w:rPr>
        <w:rFonts w:ascii="Wingdings" w:hAnsi="Wingdings"/>
        <w:color w:val="7030A0"/>
      </w:rPr>
    </w:lvl>
  </w:abstractNum>
  <w:abstractNum w:abstractNumId="3" w15:restartNumberingAfterBreak="0">
    <w:nsid w:val="00000004"/>
    <w:multiLevelType w:val="singleLevel"/>
    <w:tmpl w:val="00000004"/>
    <w:name w:val="WW8Num4"/>
    <w:lvl w:ilvl="0">
      <w:numFmt w:val="bullet"/>
      <w:lvlText w:val="-"/>
      <w:lvlJc w:val="left"/>
      <w:pPr>
        <w:tabs>
          <w:tab w:val="num" w:pos="0"/>
        </w:tabs>
        <w:ind w:left="720" w:hanging="360"/>
      </w:pPr>
      <w:rPr>
        <w:rFonts w:ascii="Arial-BoldMT" w:hAnsi="Arial-BoldMT"/>
      </w:rPr>
    </w:lvl>
  </w:abstractNum>
  <w:abstractNum w:abstractNumId="4" w15:restartNumberingAfterBreak="0">
    <w:nsid w:val="00000005"/>
    <w:multiLevelType w:val="singleLevel"/>
    <w:tmpl w:val="00000005"/>
    <w:name w:val="WW8Num5"/>
    <w:lvl w:ilvl="0">
      <w:start w:val="1"/>
      <w:numFmt w:val="bullet"/>
      <w:lvlText w:val=""/>
      <w:lvlJc w:val="left"/>
      <w:pPr>
        <w:tabs>
          <w:tab w:val="num" w:pos="0"/>
        </w:tabs>
        <w:ind w:left="360" w:hanging="360"/>
      </w:pPr>
      <w:rPr>
        <w:rFonts w:ascii="Wingdings" w:hAnsi="Wingdings"/>
        <w:color w:val="7030A0"/>
      </w:rPr>
    </w:lvl>
  </w:abstractNum>
  <w:abstractNum w:abstractNumId="5" w15:restartNumberingAfterBreak="0">
    <w:nsid w:val="00000006"/>
    <w:multiLevelType w:val="singleLevel"/>
    <w:tmpl w:val="00000006"/>
    <w:name w:val="WW8Num6"/>
    <w:lvl w:ilvl="0">
      <w:numFmt w:val="bullet"/>
      <w:lvlText w:val="-"/>
      <w:lvlJc w:val="left"/>
      <w:pPr>
        <w:tabs>
          <w:tab w:val="num" w:pos="0"/>
        </w:tabs>
        <w:ind w:left="720" w:hanging="360"/>
      </w:pPr>
      <w:rPr>
        <w:rFonts w:ascii="Arial-BoldMT" w:hAnsi="Arial-BoldMT"/>
        <w:color w:val="9BBB59"/>
      </w:rPr>
    </w:lvl>
  </w:abstractNum>
  <w:abstractNum w:abstractNumId="6" w15:restartNumberingAfterBreak="0">
    <w:nsid w:val="00000007"/>
    <w:multiLevelType w:val="singleLevel"/>
    <w:tmpl w:val="00000007"/>
    <w:name w:val="WW8Num7"/>
    <w:lvl w:ilvl="0">
      <w:start w:val="1"/>
      <w:numFmt w:val="bullet"/>
      <w:lvlText w:val=""/>
      <w:lvlJc w:val="left"/>
      <w:pPr>
        <w:tabs>
          <w:tab w:val="num" w:pos="0"/>
        </w:tabs>
        <w:ind w:left="360" w:hanging="360"/>
      </w:pPr>
      <w:rPr>
        <w:rFonts w:ascii="Wingdings" w:hAnsi="Wingdings"/>
        <w:color w:val="7030A0"/>
      </w:rPr>
    </w:lvl>
  </w:abstractNum>
  <w:abstractNum w:abstractNumId="7" w15:restartNumberingAfterBreak="0">
    <w:nsid w:val="00000008"/>
    <w:multiLevelType w:val="singleLevel"/>
    <w:tmpl w:val="00000008"/>
    <w:name w:val="WW8Num8"/>
    <w:lvl w:ilvl="0">
      <w:start w:val="1"/>
      <w:numFmt w:val="bullet"/>
      <w:lvlText w:val=""/>
      <w:lvlJc w:val="left"/>
      <w:pPr>
        <w:tabs>
          <w:tab w:val="num" w:pos="0"/>
        </w:tabs>
        <w:ind w:left="360" w:hanging="360"/>
      </w:pPr>
      <w:rPr>
        <w:rFonts w:ascii="Wingdings" w:hAnsi="Wingdings"/>
        <w:color w:val="9BBB59"/>
      </w:rPr>
    </w:lvl>
  </w:abstractNum>
  <w:abstractNum w:abstractNumId="8" w15:restartNumberingAfterBreak="0">
    <w:nsid w:val="00000009"/>
    <w:multiLevelType w:val="singleLevel"/>
    <w:tmpl w:val="00000009"/>
    <w:name w:val="WW8Num9"/>
    <w:lvl w:ilvl="0">
      <w:start w:val="1"/>
      <w:numFmt w:val="bullet"/>
      <w:lvlText w:val=""/>
      <w:lvlJc w:val="left"/>
      <w:pPr>
        <w:tabs>
          <w:tab w:val="num" w:pos="0"/>
        </w:tabs>
        <w:ind w:left="360" w:hanging="360"/>
      </w:pPr>
      <w:rPr>
        <w:rFonts w:ascii="Wingdings" w:hAnsi="Wingdings"/>
        <w:color w:val="9BBB59"/>
      </w:rPr>
    </w:lvl>
  </w:abstractNum>
  <w:abstractNum w:abstractNumId="9" w15:restartNumberingAfterBreak="0">
    <w:nsid w:val="024C3A16"/>
    <w:multiLevelType w:val="multilevel"/>
    <w:tmpl w:val="251E4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32C5B8F"/>
    <w:multiLevelType w:val="hybridMultilevel"/>
    <w:tmpl w:val="A02C630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0BC128C2"/>
    <w:multiLevelType w:val="hybridMultilevel"/>
    <w:tmpl w:val="A1363CD8"/>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0EA87D36"/>
    <w:multiLevelType w:val="hybridMultilevel"/>
    <w:tmpl w:val="BABC46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2C71BFD"/>
    <w:multiLevelType w:val="multilevel"/>
    <w:tmpl w:val="D0B67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5754E51"/>
    <w:multiLevelType w:val="hybridMultilevel"/>
    <w:tmpl w:val="6010D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A9B3D59"/>
    <w:multiLevelType w:val="multilevel"/>
    <w:tmpl w:val="6EBA5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5E6063A"/>
    <w:multiLevelType w:val="hybridMultilevel"/>
    <w:tmpl w:val="F80689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82A63C3"/>
    <w:multiLevelType w:val="hybridMultilevel"/>
    <w:tmpl w:val="D8EEB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9C74A1D"/>
    <w:multiLevelType w:val="multilevel"/>
    <w:tmpl w:val="028AB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476857"/>
    <w:multiLevelType w:val="multilevel"/>
    <w:tmpl w:val="321EFC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D25751D"/>
    <w:multiLevelType w:val="hybridMultilevel"/>
    <w:tmpl w:val="606EC1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D733371"/>
    <w:multiLevelType w:val="hybridMultilevel"/>
    <w:tmpl w:val="85EE9E5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3EB32705"/>
    <w:multiLevelType w:val="hybridMultilevel"/>
    <w:tmpl w:val="3782F7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3EF70DE"/>
    <w:multiLevelType w:val="hybridMultilevel"/>
    <w:tmpl w:val="9A3694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8AC3CA8"/>
    <w:multiLevelType w:val="hybridMultilevel"/>
    <w:tmpl w:val="880CAC10"/>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4A0435C8"/>
    <w:multiLevelType w:val="multilevel"/>
    <w:tmpl w:val="CEDA3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AF61662"/>
    <w:multiLevelType w:val="hybridMultilevel"/>
    <w:tmpl w:val="E60AB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2583C2E"/>
    <w:multiLevelType w:val="hybridMultilevel"/>
    <w:tmpl w:val="FA762C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AE728A6"/>
    <w:multiLevelType w:val="hybridMultilevel"/>
    <w:tmpl w:val="43AEDB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5EE23F58"/>
    <w:multiLevelType w:val="multilevel"/>
    <w:tmpl w:val="A34AEA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04D4131"/>
    <w:multiLevelType w:val="multilevel"/>
    <w:tmpl w:val="805CE3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12040EB"/>
    <w:multiLevelType w:val="hybridMultilevel"/>
    <w:tmpl w:val="5EAC79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9C74AF3"/>
    <w:multiLevelType w:val="multilevel"/>
    <w:tmpl w:val="01B27E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F8B6C04"/>
    <w:multiLevelType w:val="hybridMultilevel"/>
    <w:tmpl w:val="5DB69C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0CC2051"/>
    <w:multiLevelType w:val="multilevel"/>
    <w:tmpl w:val="084230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3F830ED"/>
    <w:multiLevelType w:val="hybridMultilevel"/>
    <w:tmpl w:val="49CEF3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D2C4260"/>
    <w:multiLevelType w:val="multilevel"/>
    <w:tmpl w:val="4B462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F7C0E21"/>
    <w:multiLevelType w:val="multilevel"/>
    <w:tmpl w:val="95B0E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851229">
    <w:abstractNumId w:val="0"/>
  </w:num>
  <w:num w:numId="2" w16cid:durableId="849150173">
    <w:abstractNumId w:val="1"/>
  </w:num>
  <w:num w:numId="3" w16cid:durableId="1494491065">
    <w:abstractNumId w:val="2"/>
  </w:num>
  <w:num w:numId="4" w16cid:durableId="790514596">
    <w:abstractNumId w:val="3"/>
  </w:num>
  <w:num w:numId="5" w16cid:durableId="401368231">
    <w:abstractNumId w:val="4"/>
  </w:num>
  <w:num w:numId="6" w16cid:durableId="794521517">
    <w:abstractNumId w:val="5"/>
  </w:num>
  <w:num w:numId="7" w16cid:durableId="2121337009">
    <w:abstractNumId w:val="6"/>
  </w:num>
  <w:num w:numId="8" w16cid:durableId="630328747">
    <w:abstractNumId w:val="7"/>
  </w:num>
  <w:num w:numId="9" w16cid:durableId="481703900">
    <w:abstractNumId w:val="8"/>
  </w:num>
  <w:num w:numId="10" w16cid:durableId="2142843129">
    <w:abstractNumId w:val="30"/>
  </w:num>
  <w:num w:numId="11" w16cid:durableId="1919512212">
    <w:abstractNumId w:val="9"/>
  </w:num>
  <w:num w:numId="12" w16cid:durableId="819997506">
    <w:abstractNumId w:val="34"/>
  </w:num>
  <w:num w:numId="13" w16cid:durableId="1618294723">
    <w:abstractNumId w:val="19"/>
  </w:num>
  <w:num w:numId="14" w16cid:durableId="1642879628">
    <w:abstractNumId w:val="32"/>
  </w:num>
  <w:num w:numId="15" w16cid:durableId="1042248399">
    <w:abstractNumId w:val="36"/>
  </w:num>
  <w:num w:numId="16" w16cid:durableId="1645818749">
    <w:abstractNumId w:val="18"/>
  </w:num>
  <w:num w:numId="17" w16cid:durableId="324211591">
    <w:abstractNumId w:val="37"/>
  </w:num>
  <w:num w:numId="18" w16cid:durableId="655501379">
    <w:abstractNumId w:val="25"/>
  </w:num>
  <w:num w:numId="19" w16cid:durableId="1383598287">
    <w:abstractNumId w:val="29"/>
  </w:num>
  <w:num w:numId="20" w16cid:durableId="1868366625">
    <w:abstractNumId w:val="13"/>
  </w:num>
  <w:num w:numId="21" w16cid:durableId="158161071">
    <w:abstractNumId w:val="15"/>
  </w:num>
  <w:num w:numId="22" w16cid:durableId="564419011">
    <w:abstractNumId w:val="28"/>
  </w:num>
  <w:num w:numId="23" w16cid:durableId="1683512341">
    <w:abstractNumId w:val="11"/>
  </w:num>
  <w:num w:numId="24" w16cid:durableId="1455978919">
    <w:abstractNumId w:val="20"/>
  </w:num>
  <w:num w:numId="25" w16cid:durableId="1327170901">
    <w:abstractNumId w:val="24"/>
  </w:num>
  <w:num w:numId="26" w16cid:durableId="604926796">
    <w:abstractNumId w:val="33"/>
  </w:num>
  <w:num w:numId="27" w16cid:durableId="1007244549">
    <w:abstractNumId w:val="31"/>
  </w:num>
  <w:num w:numId="28" w16cid:durableId="1345938540">
    <w:abstractNumId w:val="21"/>
  </w:num>
  <w:num w:numId="29" w16cid:durableId="683016283">
    <w:abstractNumId w:val="22"/>
  </w:num>
  <w:num w:numId="30" w16cid:durableId="93945147">
    <w:abstractNumId w:val="10"/>
  </w:num>
  <w:num w:numId="31" w16cid:durableId="1409578698">
    <w:abstractNumId w:val="35"/>
  </w:num>
  <w:num w:numId="32" w16cid:durableId="913272587">
    <w:abstractNumId w:val="17"/>
  </w:num>
  <w:num w:numId="33" w16cid:durableId="2040078951">
    <w:abstractNumId w:val="12"/>
  </w:num>
  <w:num w:numId="34" w16cid:durableId="1747799823">
    <w:abstractNumId w:val="26"/>
  </w:num>
  <w:num w:numId="35" w16cid:durableId="1578125987">
    <w:abstractNumId w:val="14"/>
  </w:num>
  <w:num w:numId="36" w16cid:durableId="1409307428">
    <w:abstractNumId w:val="27"/>
  </w:num>
  <w:num w:numId="37" w16cid:durableId="721054174">
    <w:abstractNumId w:val="16"/>
  </w:num>
  <w:num w:numId="38" w16cid:durableId="204821926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7A2"/>
    <w:rsid w:val="000170A7"/>
    <w:rsid w:val="0018446D"/>
    <w:rsid w:val="003707A2"/>
    <w:rsid w:val="0057071D"/>
    <w:rsid w:val="00795CB9"/>
    <w:rsid w:val="00922230"/>
    <w:rsid w:val="009956E6"/>
    <w:rsid w:val="009B4B59"/>
    <w:rsid w:val="00A06291"/>
    <w:rsid w:val="00A82A42"/>
    <w:rsid w:val="00AF2ED9"/>
    <w:rsid w:val="00B564E3"/>
    <w:rsid w:val="00B65489"/>
    <w:rsid w:val="00BB1927"/>
    <w:rsid w:val="00BD75A3"/>
    <w:rsid w:val="00C33BD3"/>
    <w:rsid w:val="00C517D6"/>
    <w:rsid w:val="00F038B8"/>
    <w:rsid w:val="00F760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45431C1"/>
  <w15:chartTrackingRefBased/>
  <w15:docId w15:val="{9ECF3346-97D3-495E-9288-C9843D891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cs="Calibri"/>
      <w:sz w:val="24"/>
      <w:szCs w:val="24"/>
      <w:lang w:eastAsia="ar-SA"/>
    </w:rPr>
  </w:style>
  <w:style w:type="paragraph" w:styleId="Heading1">
    <w:name w:val="heading 1"/>
    <w:basedOn w:val="Normal"/>
    <w:next w:val="Normal"/>
    <w:qFormat/>
    <w:pPr>
      <w:keepNext/>
      <w:numPr>
        <w:numId w:val="1"/>
      </w:numPr>
      <w:spacing w:before="120" w:after="120"/>
      <w:outlineLvl w:val="0"/>
    </w:pPr>
    <w:rPr>
      <w:rFonts w:ascii="Arial" w:hAnsi="Arial" w:cs="Arial"/>
      <w:b/>
      <w:bCs/>
    </w:rPr>
  </w:style>
  <w:style w:type="paragraph" w:styleId="Heading2">
    <w:name w:val="heading 2"/>
    <w:basedOn w:val="Normal"/>
    <w:next w:val="Normal"/>
    <w:link w:val="Heading2Char"/>
    <w:uiPriority w:val="9"/>
    <w:semiHidden/>
    <w:unhideWhenUsed/>
    <w:qFormat/>
    <w:rsid w:val="00795CB9"/>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semiHidden/>
    <w:unhideWhenUsed/>
    <w:qFormat/>
    <w:rsid w:val="00795CB9"/>
    <w:pPr>
      <w:keepNext/>
      <w:keepLines/>
      <w:spacing w:before="40"/>
      <w:outlineLvl w:val="2"/>
    </w:pPr>
    <w:rPr>
      <w:rFonts w:asciiTheme="majorHAnsi" w:eastAsiaTheme="majorEastAsia" w:hAnsiTheme="majorHAnsi" w:cstheme="majorBidi"/>
      <w:color w:val="0A2F4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rPr>
  </w:style>
  <w:style w:type="character" w:customStyle="1" w:styleId="WW8Num3z0">
    <w:name w:val="WW8Num3z0"/>
    <w:rPr>
      <w:rFonts w:ascii="Wingdings" w:hAnsi="Wingdings"/>
      <w:color w:val="7030A0"/>
    </w:rPr>
  </w:style>
  <w:style w:type="character" w:customStyle="1" w:styleId="WW8Num4z0">
    <w:name w:val="WW8Num4z0"/>
    <w:rPr>
      <w:rFonts w:ascii="Symbol" w:hAnsi="Symbol"/>
    </w:rPr>
  </w:style>
  <w:style w:type="character" w:customStyle="1" w:styleId="WW8Num5z0">
    <w:name w:val="WW8Num5z0"/>
    <w:rPr>
      <w:rFonts w:ascii="Wingdings" w:hAnsi="Wingdings"/>
      <w:color w:val="7030A0"/>
    </w:rPr>
  </w:style>
  <w:style w:type="character" w:customStyle="1" w:styleId="WW8Num6z0">
    <w:name w:val="WW8Num6z0"/>
    <w:rPr>
      <w:rFonts w:ascii="Wingdings" w:hAnsi="Wingdings"/>
      <w:color w:val="9BBB59"/>
    </w:rPr>
  </w:style>
  <w:style w:type="character" w:customStyle="1" w:styleId="WW8Num7z0">
    <w:name w:val="WW8Num7z0"/>
    <w:rPr>
      <w:rFonts w:ascii="Wingdings" w:hAnsi="Wingdings"/>
      <w:color w:val="7030A0"/>
    </w:rPr>
  </w:style>
  <w:style w:type="character" w:customStyle="1" w:styleId="WW8Num8z0">
    <w:name w:val="WW8Num8z0"/>
    <w:rPr>
      <w:rFonts w:ascii="Wingdings" w:hAnsi="Wingdings"/>
      <w:color w:val="9BBB59"/>
    </w:rPr>
  </w:style>
  <w:style w:type="character" w:customStyle="1" w:styleId="WW8Num9z0">
    <w:name w:val="WW8Num9z0"/>
    <w:rPr>
      <w:rFonts w:ascii="Wingdings" w:hAnsi="Wingdings"/>
      <w:color w:val="9BBB59"/>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1z0">
    <w:name w:val="WW8Num1z0"/>
    <w:rPr>
      <w:rFonts w:ascii="Wingdings" w:hAnsi="Wingdings"/>
      <w:color w:val="948A54"/>
    </w:rPr>
  </w:style>
  <w:style w:type="character" w:customStyle="1" w:styleId="WW8Num1z1">
    <w:name w:val="WW8Num1z1"/>
    <w:rPr>
      <w:rFonts w:ascii="Courier New" w:hAnsi="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1">
    <w:name w:val="WW8Num6z1"/>
    <w:rPr>
      <w:rFonts w:ascii="Courier New" w:hAnsi="Courier New"/>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7z1">
    <w:name w:val="WW8Num7z1"/>
    <w:rPr>
      <w:rFonts w:ascii="Courier New" w:hAnsi="Courier New"/>
    </w:rPr>
  </w:style>
  <w:style w:type="character" w:customStyle="1" w:styleId="WW8Num7z2">
    <w:name w:val="WW8Num7z2"/>
    <w:rPr>
      <w:rFonts w:ascii="Wingdings" w:hAnsi="Wingdings"/>
    </w:rPr>
  </w:style>
  <w:style w:type="character" w:customStyle="1" w:styleId="WW8Num7z3">
    <w:name w:val="WW8Num7z3"/>
    <w:rPr>
      <w:rFonts w:ascii="Symbol" w:hAnsi="Symbol"/>
    </w:rPr>
  </w:style>
  <w:style w:type="character" w:customStyle="1" w:styleId="WW8Num8z1">
    <w:name w:val="WW8Num8z1"/>
    <w:rPr>
      <w:rFonts w:ascii="Courier New" w:hAnsi="Courier New"/>
    </w:rPr>
  </w:style>
  <w:style w:type="character" w:customStyle="1" w:styleId="WW8Num8z2">
    <w:name w:val="WW8Num8z2"/>
    <w:rPr>
      <w:rFonts w:ascii="Wingdings" w:hAnsi="Wingdings"/>
    </w:rPr>
  </w:style>
  <w:style w:type="character" w:customStyle="1" w:styleId="WW8Num8z3">
    <w:name w:val="WW8Num8z3"/>
    <w:rPr>
      <w:rFonts w:ascii="Symbol" w:hAnsi="Symbol"/>
    </w:rPr>
  </w:style>
  <w:style w:type="character" w:customStyle="1" w:styleId="WW8Num9z1">
    <w:name w:val="WW8Num9z1"/>
    <w:rPr>
      <w:rFonts w:ascii="Courier New" w:hAnsi="Courier New"/>
    </w:rPr>
  </w:style>
  <w:style w:type="character" w:customStyle="1" w:styleId="WW8Num9z2">
    <w:name w:val="WW8Num9z2"/>
    <w:rPr>
      <w:rFonts w:ascii="Wingdings" w:hAnsi="Wingdings"/>
    </w:rPr>
  </w:style>
  <w:style w:type="character" w:customStyle="1" w:styleId="WW8Num9z3">
    <w:name w:val="WW8Num9z3"/>
    <w:rPr>
      <w:rFonts w:ascii="Symbol" w:hAnsi="Symbol"/>
    </w:rPr>
  </w:style>
  <w:style w:type="character" w:customStyle="1" w:styleId="WW8Num10z0">
    <w:name w:val="WW8Num10z0"/>
    <w:rPr>
      <w:rFonts w:ascii="Symbol" w:hAnsi="Symbol"/>
    </w:rPr>
  </w:style>
  <w:style w:type="character" w:customStyle="1" w:styleId="WW8Num10z1">
    <w:name w:val="WW8Num10z1"/>
    <w:rPr>
      <w:rFonts w:ascii="Courier New" w:hAnsi="Courier New"/>
    </w:rPr>
  </w:style>
  <w:style w:type="character" w:customStyle="1" w:styleId="WW8Num10z2">
    <w:name w:val="WW8Num10z2"/>
    <w:rPr>
      <w:rFonts w:ascii="Wingdings" w:hAnsi="Wingdings"/>
    </w:rPr>
  </w:style>
  <w:style w:type="character" w:customStyle="1" w:styleId="WW8Num11z0">
    <w:name w:val="WW8Num11z0"/>
    <w:rPr>
      <w:rFonts w:ascii="Symbol" w:eastAsia="Times New Roman" w:hAnsi="Symbol"/>
    </w:rPr>
  </w:style>
  <w:style w:type="character" w:customStyle="1" w:styleId="WW8Num11z1">
    <w:name w:val="WW8Num11z1"/>
    <w:rPr>
      <w:rFonts w:ascii="Courier New" w:hAnsi="Courier New"/>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WW8Num12z0">
    <w:name w:val="WW8Num12z0"/>
    <w:rPr>
      <w:rFonts w:ascii="Symbol" w:hAnsi="Symbol"/>
    </w:rPr>
  </w:style>
  <w:style w:type="character" w:customStyle="1" w:styleId="WW8Num13z0">
    <w:name w:val="WW8Num13z0"/>
    <w:rPr>
      <w:rFonts w:ascii="Symbol" w:eastAsia="Times New Roman" w:hAnsi="Symbol"/>
    </w:rPr>
  </w:style>
  <w:style w:type="character" w:customStyle="1" w:styleId="WW8Num13z1">
    <w:name w:val="WW8Num13z1"/>
    <w:rPr>
      <w:rFonts w:ascii="Courier New" w:hAnsi="Courier New"/>
    </w:rPr>
  </w:style>
  <w:style w:type="character" w:customStyle="1" w:styleId="WW8Num13z2">
    <w:name w:val="WW8Num13z2"/>
    <w:rPr>
      <w:rFonts w:ascii="Wingdings" w:hAnsi="Wingdings"/>
    </w:rPr>
  </w:style>
  <w:style w:type="character" w:customStyle="1" w:styleId="WW8Num13z3">
    <w:name w:val="WW8Num13z3"/>
    <w:rPr>
      <w:rFonts w:ascii="Symbol" w:hAnsi="Symbol"/>
    </w:rPr>
  </w:style>
  <w:style w:type="character" w:customStyle="1" w:styleId="WW8Num14z0">
    <w:name w:val="WW8Num14z0"/>
    <w:rPr>
      <w:rFonts w:ascii="Symbol" w:hAnsi="Symbol"/>
    </w:rPr>
  </w:style>
  <w:style w:type="character" w:customStyle="1" w:styleId="WW8Num15z0">
    <w:name w:val="WW8Num15z0"/>
    <w:rPr>
      <w:rFonts w:ascii="Arial-BoldMT" w:hAnsi="Arial-BoldMT" w:cs="Arial-BoldMT"/>
      <w:b/>
      <w:color w:val="7030A0"/>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6z0">
    <w:name w:val="WW8Num16z0"/>
    <w:rPr>
      <w:rFonts w:ascii="Symbol" w:hAnsi="Symbol"/>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rPr>
  </w:style>
  <w:style w:type="character" w:customStyle="1" w:styleId="WW8Num17z0">
    <w:name w:val="WW8Num17z0"/>
    <w:rPr>
      <w:rFonts w:ascii="Symbol" w:eastAsia="Times New Roman" w:hAnsi="Symbol"/>
    </w:rPr>
  </w:style>
  <w:style w:type="character" w:customStyle="1" w:styleId="WW8Num17z1">
    <w:name w:val="WW8Num17z1"/>
    <w:rPr>
      <w:rFonts w:ascii="Courier New" w:hAnsi="Courier New"/>
    </w:rPr>
  </w:style>
  <w:style w:type="character" w:customStyle="1" w:styleId="WW8Num17z2">
    <w:name w:val="WW8Num17z2"/>
    <w:rPr>
      <w:rFonts w:ascii="Wingdings" w:hAnsi="Wingdings"/>
    </w:rPr>
  </w:style>
  <w:style w:type="character" w:customStyle="1" w:styleId="WW8Num17z3">
    <w:name w:val="WW8Num17z3"/>
    <w:rPr>
      <w:rFonts w:ascii="Symbol" w:hAnsi="Symbol"/>
    </w:rPr>
  </w:style>
  <w:style w:type="character" w:customStyle="1" w:styleId="WW8Num18z0">
    <w:name w:val="WW8Num18z0"/>
    <w:rPr>
      <w:b/>
      <w:color w:val="7030A0"/>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rPr>
  </w:style>
  <w:style w:type="character" w:customStyle="1" w:styleId="WW8Num18z3">
    <w:name w:val="WW8Num18z3"/>
    <w:rPr>
      <w:rFonts w:ascii="Symbol" w:hAnsi="Symbol"/>
    </w:rPr>
  </w:style>
  <w:style w:type="character" w:customStyle="1" w:styleId="WW8Num19z0">
    <w:name w:val="WW8Num19z0"/>
    <w:rPr>
      <w:rFonts w:ascii="Symbol" w:eastAsia="Times New Roman" w:hAnsi="Symbol"/>
    </w:rPr>
  </w:style>
  <w:style w:type="character" w:customStyle="1" w:styleId="WW8Num19z1">
    <w:name w:val="WW8Num19z1"/>
    <w:rPr>
      <w:rFonts w:ascii="Courier New" w:hAnsi="Courier New"/>
    </w:rPr>
  </w:style>
  <w:style w:type="character" w:customStyle="1" w:styleId="WW8Num19z2">
    <w:name w:val="WW8Num19z2"/>
    <w:rPr>
      <w:rFonts w:ascii="Wingdings" w:hAnsi="Wingdings"/>
    </w:rPr>
  </w:style>
  <w:style w:type="character" w:customStyle="1" w:styleId="WW8Num19z3">
    <w:name w:val="WW8Num19z3"/>
    <w:rPr>
      <w:rFonts w:ascii="Symbol" w:hAnsi="Symbol"/>
    </w:rPr>
  </w:style>
  <w:style w:type="character" w:customStyle="1" w:styleId="WW8Num20z0">
    <w:name w:val="WW8Num20z0"/>
    <w:rPr>
      <w:rFonts w:ascii="Times New Roman" w:eastAsia="Times New Roman" w:hAnsi="Times New Roman"/>
    </w:rPr>
  </w:style>
  <w:style w:type="character" w:customStyle="1" w:styleId="WW8Num20z1">
    <w:name w:val="WW8Num20z1"/>
    <w:rPr>
      <w:rFonts w:ascii="Courier New" w:hAnsi="Courier New"/>
    </w:rPr>
  </w:style>
  <w:style w:type="character" w:customStyle="1" w:styleId="WW8Num20z2">
    <w:name w:val="WW8Num20z2"/>
    <w:rPr>
      <w:rFonts w:ascii="Wingdings" w:hAnsi="Wingdings"/>
    </w:rPr>
  </w:style>
  <w:style w:type="character" w:customStyle="1" w:styleId="WW8Num20z3">
    <w:name w:val="WW8Num20z3"/>
    <w:rPr>
      <w:rFonts w:ascii="Symbol" w:hAnsi="Symbol"/>
    </w:rPr>
  </w:style>
  <w:style w:type="character" w:customStyle="1" w:styleId="WW8Num21z0">
    <w:name w:val="WW8Num21z0"/>
    <w:rPr>
      <w:rFonts w:ascii="Wingdings" w:hAnsi="Wingdings"/>
      <w:color w:val="7030A0"/>
    </w:rPr>
  </w:style>
  <w:style w:type="character" w:customStyle="1" w:styleId="WW8Num21z1">
    <w:name w:val="WW8Num21z1"/>
    <w:rPr>
      <w:rFonts w:ascii="Courier New" w:hAnsi="Courier New"/>
    </w:rPr>
  </w:style>
  <w:style w:type="character" w:customStyle="1" w:styleId="WW8Num21z2">
    <w:name w:val="WW8Num21z2"/>
    <w:rPr>
      <w:rFonts w:ascii="Wingdings" w:hAnsi="Wingdings"/>
    </w:rPr>
  </w:style>
  <w:style w:type="character" w:customStyle="1" w:styleId="WW8Num21z3">
    <w:name w:val="WW8Num21z3"/>
    <w:rPr>
      <w:rFonts w:ascii="Symbol" w:hAnsi="Symbol"/>
    </w:rPr>
  </w:style>
  <w:style w:type="character" w:customStyle="1" w:styleId="WW8Num22z0">
    <w:name w:val="WW8Num22z0"/>
    <w:rPr>
      <w:rFonts w:ascii="Symbol" w:eastAsia="Times New Roman" w:hAnsi="Symbol"/>
    </w:rPr>
  </w:style>
  <w:style w:type="character" w:customStyle="1" w:styleId="WW8Num22z1">
    <w:name w:val="WW8Num22z1"/>
    <w:rPr>
      <w:rFonts w:ascii="Courier New" w:hAnsi="Courier New"/>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customStyle="1" w:styleId="WW8Num23z0">
    <w:name w:val="WW8Num23z0"/>
    <w:rPr>
      <w:rFonts w:ascii="Wingdings" w:hAnsi="Wingdings"/>
      <w:color w:val="948A54"/>
    </w:rPr>
  </w:style>
  <w:style w:type="character" w:customStyle="1" w:styleId="WW8Num23z1">
    <w:name w:val="WW8Num23z1"/>
    <w:rPr>
      <w:rFonts w:ascii="Courier New" w:hAnsi="Courier New" w:cs="Courier New"/>
    </w:rPr>
  </w:style>
  <w:style w:type="character" w:customStyle="1" w:styleId="WW8Num23z2">
    <w:name w:val="WW8Num23z2"/>
    <w:rPr>
      <w:rFonts w:ascii="Wingdings" w:hAnsi="Wingdings"/>
    </w:rPr>
  </w:style>
  <w:style w:type="character" w:customStyle="1" w:styleId="WW8Num23z3">
    <w:name w:val="WW8Num23z3"/>
    <w:rPr>
      <w:rFonts w:ascii="Symbol" w:hAnsi="Symbol"/>
    </w:rPr>
  </w:style>
  <w:style w:type="character" w:customStyle="1" w:styleId="WW8Num24z0">
    <w:name w:val="WW8Num24z0"/>
    <w:rPr>
      <w:rFonts w:ascii="Wingdings" w:hAnsi="Wingdings"/>
      <w:color w:val="9BBB59"/>
    </w:rPr>
  </w:style>
  <w:style w:type="character" w:customStyle="1" w:styleId="WW8Num24z1">
    <w:name w:val="WW8Num24z1"/>
    <w:rPr>
      <w:rFonts w:ascii="Courier New" w:hAnsi="Courier New"/>
    </w:rPr>
  </w:style>
  <w:style w:type="character" w:customStyle="1" w:styleId="WW8Num24z2">
    <w:name w:val="WW8Num24z2"/>
    <w:rPr>
      <w:rFonts w:ascii="Wingdings" w:hAnsi="Wingdings"/>
    </w:rPr>
  </w:style>
  <w:style w:type="character" w:customStyle="1" w:styleId="WW8Num24z3">
    <w:name w:val="WW8Num24z3"/>
    <w:rPr>
      <w:rFonts w:ascii="Symbol" w:hAnsi="Symbol"/>
    </w:rPr>
  </w:style>
  <w:style w:type="character" w:customStyle="1" w:styleId="WW8Num25z0">
    <w:name w:val="WW8Num25z0"/>
    <w:rPr>
      <w:rFonts w:ascii="Symbol" w:eastAsia="Times New Roman" w:hAnsi="Symbol"/>
    </w:rPr>
  </w:style>
  <w:style w:type="character" w:customStyle="1" w:styleId="WW8Num25z1">
    <w:name w:val="WW8Num25z1"/>
    <w:rPr>
      <w:rFonts w:ascii="Courier New" w:hAnsi="Courier New"/>
    </w:rPr>
  </w:style>
  <w:style w:type="character" w:customStyle="1" w:styleId="WW8Num25z2">
    <w:name w:val="WW8Num25z2"/>
    <w:rPr>
      <w:rFonts w:ascii="Wingdings" w:hAnsi="Wingdings"/>
    </w:rPr>
  </w:style>
  <w:style w:type="character" w:customStyle="1" w:styleId="WW8Num25z3">
    <w:name w:val="WW8Num25z3"/>
    <w:rPr>
      <w:rFonts w:ascii="Symbol" w:hAnsi="Symbol"/>
    </w:rPr>
  </w:style>
  <w:style w:type="character" w:customStyle="1" w:styleId="WW8Num26z0">
    <w:name w:val="WW8Num26z0"/>
    <w:rPr>
      <w:rFonts w:ascii="Symbol" w:eastAsia="Times New Roman" w:hAnsi="Symbol"/>
    </w:rPr>
  </w:style>
  <w:style w:type="character" w:customStyle="1" w:styleId="WW8Num26z1">
    <w:name w:val="WW8Num26z1"/>
    <w:rPr>
      <w:rFonts w:ascii="Courier New" w:hAnsi="Courier New"/>
    </w:rPr>
  </w:style>
  <w:style w:type="character" w:customStyle="1" w:styleId="WW8Num26z2">
    <w:name w:val="WW8Num26z2"/>
    <w:rPr>
      <w:rFonts w:ascii="Wingdings" w:hAnsi="Wingdings"/>
    </w:rPr>
  </w:style>
  <w:style w:type="character" w:customStyle="1" w:styleId="WW8Num26z3">
    <w:name w:val="WW8Num26z3"/>
    <w:rPr>
      <w:rFonts w:ascii="Symbol" w:hAnsi="Symbol"/>
    </w:rPr>
  </w:style>
  <w:style w:type="character" w:customStyle="1" w:styleId="WW8Num27z0">
    <w:name w:val="WW8Num27z0"/>
    <w:rPr>
      <w:rFonts w:ascii="Arial-BoldMT" w:hAnsi="Arial-BoldMT" w:cs="Arial-BoldMT"/>
      <w:b/>
      <w:color w:val="7030A0"/>
    </w:rPr>
  </w:style>
  <w:style w:type="character" w:customStyle="1" w:styleId="WW8Num27z1">
    <w:name w:val="WW8Num27z1"/>
    <w:rPr>
      <w:rFonts w:ascii="Courier New" w:hAnsi="Courier New" w:cs="Courier New"/>
    </w:rPr>
  </w:style>
  <w:style w:type="character" w:customStyle="1" w:styleId="WW8Num27z2">
    <w:name w:val="WW8Num27z2"/>
    <w:rPr>
      <w:rFonts w:ascii="Wingdings" w:hAnsi="Wingdings"/>
    </w:rPr>
  </w:style>
  <w:style w:type="character" w:customStyle="1" w:styleId="WW8Num27z3">
    <w:name w:val="WW8Num27z3"/>
    <w:rPr>
      <w:rFonts w:ascii="Symbol" w:hAnsi="Symbol"/>
    </w:rPr>
  </w:style>
  <w:style w:type="character" w:customStyle="1" w:styleId="WW8Num28z0">
    <w:name w:val="WW8Num28z0"/>
    <w:rPr>
      <w:rFonts w:ascii="Wingdings" w:hAnsi="Wingdings"/>
      <w:color w:val="9BBB59"/>
    </w:rPr>
  </w:style>
  <w:style w:type="character" w:customStyle="1" w:styleId="WW8Num28z1">
    <w:name w:val="WW8Num28z1"/>
    <w:rPr>
      <w:rFonts w:ascii="Courier New" w:hAnsi="Courier New"/>
    </w:rPr>
  </w:style>
  <w:style w:type="character" w:customStyle="1" w:styleId="WW8Num28z2">
    <w:name w:val="WW8Num28z2"/>
    <w:rPr>
      <w:rFonts w:ascii="Wingdings" w:hAnsi="Wingdings"/>
    </w:rPr>
  </w:style>
  <w:style w:type="character" w:customStyle="1" w:styleId="WW8Num28z3">
    <w:name w:val="WW8Num28z3"/>
    <w:rPr>
      <w:rFonts w:ascii="Symbol" w:hAnsi="Symbol"/>
    </w:rPr>
  </w:style>
  <w:style w:type="character" w:customStyle="1" w:styleId="WW8Num29z0">
    <w:name w:val="WW8Num29z0"/>
    <w:rPr>
      <w:rFonts w:ascii="Wingdings" w:hAnsi="Wingdings"/>
      <w:color w:val="948A54"/>
    </w:rPr>
  </w:style>
  <w:style w:type="character" w:customStyle="1" w:styleId="WW8Num29z1">
    <w:name w:val="WW8Num29z1"/>
    <w:rPr>
      <w:rFonts w:ascii="Courier New" w:hAnsi="Courier New"/>
    </w:rPr>
  </w:style>
  <w:style w:type="character" w:customStyle="1" w:styleId="WW8Num29z2">
    <w:name w:val="WW8Num29z2"/>
    <w:rPr>
      <w:rFonts w:ascii="Wingdings" w:hAnsi="Wingdings"/>
    </w:rPr>
  </w:style>
  <w:style w:type="character" w:customStyle="1" w:styleId="WW8Num29z3">
    <w:name w:val="WW8Num29z3"/>
    <w:rPr>
      <w:rFonts w:ascii="Symbol" w:hAnsi="Symbol"/>
    </w:rPr>
  </w:style>
  <w:style w:type="character" w:customStyle="1" w:styleId="WW8Num30z0">
    <w:name w:val="WW8Num30z0"/>
    <w:rPr>
      <w:rFonts w:ascii="Symbol" w:eastAsia="Times New Roman" w:hAnsi="Symbol"/>
    </w:rPr>
  </w:style>
  <w:style w:type="character" w:customStyle="1" w:styleId="WW8Num30z1">
    <w:name w:val="WW8Num30z1"/>
    <w:rPr>
      <w:rFonts w:ascii="Courier New" w:hAnsi="Courier New"/>
    </w:rPr>
  </w:style>
  <w:style w:type="character" w:customStyle="1" w:styleId="WW8Num30z2">
    <w:name w:val="WW8Num30z2"/>
    <w:rPr>
      <w:rFonts w:ascii="Wingdings" w:hAnsi="Wingdings"/>
    </w:rPr>
  </w:style>
  <w:style w:type="character" w:customStyle="1" w:styleId="WW8Num30z3">
    <w:name w:val="WW8Num30z3"/>
    <w:rPr>
      <w:rFonts w:ascii="Symbol" w:hAnsi="Symbol"/>
    </w:rPr>
  </w:style>
  <w:style w:type="character" w:customStyle="1" w:styleId="WW8Num31z0">
    <w:name w:val="WW8Num31z0"/>
    <w:rPr>
      <w:rFonts w:ascii="Arial-BoldMT" w:hAnsi="Arial-BoldMT" w:cs="Arial-BoldMT"/>
      <w:b/>
      <w:color w:val="auto"/>
    </w:rPr>
  </w:style>
  <w:style w:type="character" w:customStyle="1" w:styleId="WW8Num31z1">
    <w:name w:val="WW8Num31z1"/>
    <w:rPr>
      <w:rFonts w:ascii="Courier New" w:hAnsi="Courier New" w:cs="Courier New"/>
    </w:rPr>
  </w:style>
  <w:style w:type="character" w:customStyle="1" w:styleId="WW8Num31z2">
    <w:name w:val="WW8Num31z2"/>
    <w:rPr>
      <w:rFonts w:ascii="Wingdings" w:hAnsi="Wingdings"/>
    </w:rPr>
  </w:style>
  <w:style w:type="character" w:customStyle="1" w:styleId="WW8Num31z3">
    <w:name w:val="WW8Num31z3"/>
    <w:rPr>
      <w:rFonts w:ascii="Symbol" w:hAnsi="Symbol"/>
    </w:rPr>
  </w:style>
  <w:style w:type="character" w:customStyle="1" w:styleId="WW8Num32z0">
    <w:name w:val="WW8Num32z0"/>
    <w:rPr>
      <w:rFonts w:ascii="Wingdings" w:hAnsi="Wingdings"/>
      <w:color w:val="9BBB59"/>
    </w:rPr>
  </w:style>
  <w:style w:type="character" w:customStyle="1" w:styleId="WW8Num32z1">
    <w:name w:val="WW8Num32z1"/>
    <w:rPr>
      <w:rFonts w:ascii="Courier New" w:hAnsi="Courier New"/>
    </w:rPr>
  </w:style>
  <w:style w:type="character" w:customStyle="1" w:styleId="WW8Num32z2">
    <w:name w:val="WW8Num32z2"/>
    <w:rPr>
      <w:rFonts w:ascii="Wingdings" w:hAnsi="Wingdings"/>
    </w:rPr>
  </w:style>
  <w:style w:type="character" w:customStyle="1" w:styleId="WW8Num32z3">
    <w:name w:val="WW8Num32z3"/>
    <w:rPr>
      <w:rFonts w:ascii="Symbol" w:hAnsi="Symbol"/>
    </w:rPr>
  </w:style>
  <w:style w:type="character" w:customStyle="1" w:styleId="WW8Num33z0">
    <w:name w:val="WW8Num33z0"/>
    <w:rPr>
      <w:rFonts w:ascii="Wingdings" w:hAnsi="Wingdings"/>
      <w:b/>
      <w:color w:val="7030A0"/>
    </w:rPr>
  </w:style>
  <w:style w:type="character" w:customStyle="1" w:styleId="WW8Num33z1">
    <w:name w:val="WW8Num33z1"/>
    <w:rPr>
      <w:rFonts w:ascii="Courier New" w:hAnsi="Courier New" w:cs="Courier New"/>
    </w:rPr>
  </w:style>
  <w:style w:type="character" w:customStyle="1" w:styleId="WW8Num33z2">
    <w:name w:val="WW8Num33z2"/>
    <w:rPr>
      <w:rFonts w:ascii="Wingdings" w:hAnsi="Wingdings"/>
    </w:rPr>
  </w:style>
  <w:style w:type="character" w:customStyle="1" w:styleId="WW8Num33z3">
    <w:name w:val="WW8Num33z3"/>
    <w:rPr>
      <w:rFonts w:ascii="Symbol" w:hAnsi="Symbol"/>
    </w:rPr>
  </w:style>
  <w:style w:type="character" w:customStyle="1" w:styleId="WW8Num34z0">
    <w:name w:val="WW8Num34z0"/>
    <w:rPr>
      <w:rFonts w:ascii="Symbol" w:hAnsi="Symbol"/>
    </w:rPr>
  </w:style>
  <w:style w:type="character" w:customStyle="1" w:styleId="WW8Num35z0">
    <w:name w:val="WW8Num35z0"/>
    <w:rPr>
      <w:rFonts w:ascii="Wingdings" w:hAnsi="Wingdings"/>
      <w:b/>
      <w:color w:val="7030A0"/>
    </w:rPr>
  </w:style>
  <w:style w:type="character" w:customStyle="1" w:styleId="WW8Num35z1">
    <w:name w:val="WW8Num35z1"/>
    <w:rPr>
      <w:rFonts w:ascii="Courier New" w:hAnsi="Courier New" w:cs="Courier New"/>
    </w:rPr>
  </w:style>
  <w:style w:type="character" w:customStyle="1" w:styleId="WW8Num35z2">
    <w:name w:val="WW8Num35z2"/>
    <w:rPr>
      <w:rFonts w:ascii="Wingdings" w:hAnsi="Wingdings"/>
    </w:rPr>
  </w:style>
  <w:style w:type="character" w:customStyle="1" w:styleId="WW8Num35z3">
    <w:name w:val="WW8Num35z3"/>
    <w:rPr>
      <w:rFonts w:ascii="Symbol" w:hAnsi="Symbol"/>
    </w:rPr>
  </w:style>
  <w:style w:type="character" w:customStyle="1" w:styleId="WW8Num36z0">
    <w:name w:val="WW8Num36z0"/>
    <w:rPr>
      <w:rFonts w:ascii="Symbol" w:eastAsia="Times New Roman" w:hAnsi="Symbol"/>
    </w:rPr>
  </w:style>
  <w:style w:type="character" w:customStyle="1" w:styleId="WW8Num36z1">
    <w:name w:val="WW8Num36z1"/>
    <w:rPr>
      <w:rFonts w:ascii="Courier New" w:hAnsi="Courier New"/>
    </w:rPr>
  </w:style>
  <w:style w:type="character" w:customStyle="1" w:styleId="WW8Num36z2">
    <w:name w:val="WW8Num36z2"/>
    <w:rPr>
      <w:rFonts w:ascii="Wingdings" w:hAnsi="Wingdings"/>
    </w:rPr>
  </w:style>
  <w:style w:type="character" w:customStyle="1" w:styleId="WW8Num36z3">
    <w:name w:val="WW8Num36z3"/>
    <w:rPr>
      <w:rFonts w:ascii="Symbol" w:hAnsi="Symbol"/>
    </w:rPr>
  </w:style>
  <w:style w:type="character" w:customStyle="1" w:styleId="WW8Num37z0">
    <w:name w:val="WW8Num37z0"/>
    <w:rPr>
      <w:rFonts w:ascii="Wingdings" w:hAnsi="Wingdings"/>
      <w:color w:val="948A54"/>
    </w:rPr>
  </w:style>
  <w:style w:type="character" w:customStyle="1" w:styleId="WW8Num37z1">
    <w:name w:val="WW8Num37z1"/>
    <w:rPr>
      <w:rFonts w:ascii="Courier New" w:hAnsi="Courier New"/>
    </w:rPr>
  </w:style>
  <w:style w:type="character" w:customStyle="1" w:styleId="WW8Num37z2">
    <w:name w:val="WW8Num37z2"/>
    <w:rPr>
      <w:rFonts w:ascii="Wingdings" w:hAnsi="Wingdings"/>
    </w:rPr>
  </w:style>
  <w:style w:type="character" w:customStyle="1" w:styleId="WW8Num37z3">
    <w:name w:val="WW8Num37z3"/>
    <w:rPr>
      <w:rFonts w:ascii="Symbol" w:hAnsi="Symbol"/>
    </w:rPr>
  </w:style>
  <w:style w:type="character" w:customStyle="1" w:styleId="WW8Num38z0">
    <w:name w:val="WW8Num38z0"/>
    <w:rPr>
      <w:rFonts w:ascii="Wingdings" w:hAnsi="Wingdings"/>
      <w:color w:val="7030A0"/>
    </w:rPr>
  </w:style>
  <w:style w:type="character" w:customStyle="1" w:styleId="WW8Num38z1">
    <w:name w:val="WW8Num38z1"/>
    <w:rPr>
      <w:rFonts w:ascii="Courier New" w:hAnsi="Courier New" w:cs="Courier New"/>
    </w:rPr>
  </w:style>
  <w:style w:type="character" w:customStyle="1" w:styleId="WW8Num38z2">
    <w:name w:val="WW8Num38z2"/>
    <w:rPr>
      <w:rFonts w:ascii="Wingdings" w:hAnsi="Wingdings"/>
    </w:rPr>
  </w:style>
  <w:style w:type="character" w:customStyle="1" w:styleId="WW8Num38z3">
    <w:name w:val="WW8Num38z3"/>
    <w:rPr>
      <w:rFonts w:ascii="Symbol" w:hAnsi="Symbol"/>
    </w:rPr>
  </w:style>
  <w:style w:type="character" w:customStyle="1" w:styleId="WW8Num39z0">
    <w:name w:val="WW8Num39z0"/>
    <w:rPr>
      <w:rFonts w:ascii="Symbol" w:eastAsia="Times New Roman" w:hAnsi="Symbol"/>
    </w:rPr>
  </w:style>
  <w:style w:type="character" w:customStyle="1" w:styleId="WW8Num39z1">
    <w:name w:val="WW8Num39z1"/>
    <w:rPr>
      <w:rFonts w:ascii="Courier New" w:hAnsi="Courier New"/>
    </w:rPr>
  </w:style>
  <w:style w:type="character" w:customStyle="1" w:styleId="WW8Num39z2">
    <w:name w:val="WW8Num39z2"/>
    <w:rPr>
      <w:rFonts w:ascii="Wingdings" w:hAnsi="Wingdings"/>
    </w:rPr>
  </w:style>
  <w:style w:type="character" w:customStyle="1" w:styleId="WW8Num39z3">
    <w:name w:val="WW8Num39z3"/>
    <w:rPr>
      <w:rFonts w:ascii="Symbol" w:hAnsi="Symbol"/>
    </w:rPr>
  </w:style>
  <w:style w:type="character" w:customStyle="1" w:styleId="WW8Num40z0">
    <w:name w:val="WW8Num40z0"/>
    <w:rPr>
      <w:rFonts w:ascii="Times New Roman" w:eastAsia="Times New Roman" w:hAnsi="Times New Roman"/>
    </w:rPr>
  </w:style>
  <w:style w:type="character" w:customStyle="1" w:styleId="WW8Num40z1">
    <w:name w:val="WW8Num40z1"/>
    <w:rPr>
      <w:rFonts w:ascii="Courier New" w:hAnsi="Courier New"/>
    </w:rPr>
  </w:style>
  <w:style w:type="character" w:customStyle="1" w:styleId="WW8Num40z2">
    <w:name w:val="WW8Num40z2"/>
    <w:rPr>
      <w:rFonts w:ascii="Wingdings" w:hAnsi="Wingdings"/>
    </w:rPr>
  </w:style>
  <w:style w:type="character" w:customStyle="1" w:styleId="WW8Num40z3">
    <w:name w:val="WW8Num40z3"/>
    <w:rPr>
      <w:rFonts w:ascii="Symbol" w:hAnsi="Symbol"/>
    </w:rPr>
  </w:style>
  <w:style w:type="character" w:customStyle="1" w:styleId="WW8Num41z0">
    <w:name w:val="WW8Num41z0"/>
    <w:rPr>
      <w:rFonts w:ascii="Wingdings" w:hAnsi="Wingdings"/>
      <w:color w:val="7030A0"/>
    </w:rPr>
  </w:style>
  <w:style w:type="character" w:customStyle="1" w:styleId="WW8Num41z1">
    <w:name w:val="WW8Num41z1"/>
    <w:rPr>
      <w:rFonts w:ascii="Courier New" w:hAnsi="Courier New" w:cs="Courier New"/>
    </w:rPr>
  </w:style>
  <w:style w:type="character" w:customStyle="1" w:styleId="WW8Num41z2">
    <w:name w:val="WW8Num41z2"/>
    <w:rPr>
      <w:rFonts w:ascii="Wingdings" w:hAnsi="Wingdings"/>
    </w:rPr>
  </w:style>
  <w:style w:type="character" w:customStyle="1" w:styleId="WW8Num41z3">
    <w:name w:val="WW8Num41z3"/>
    <w:rPr>
      <w:rFonts w:ascii="Symbol" w:hAnsi="Symbol"/>
    </w:rPr>
  </w:style>
  <w:style w:type="character" w:customStyle="1" w:styleId="Heading1Char">
    <w:name w:val="Heading 1 Char"/>
    <w:rPr>
      <w:rFonts w:ascii="Arial" w:hAnsi="Arial" w:cs="Arial"/>
      <w:b/>
      <w:bCs/>
      <w:sz w:val="24"/>
      <w:szCs w:val="24"/>
      <w:lang w:val="en-GB"/>
    </w:rPr>
  </w:style>
  <w:style w:type="character" w:styleId="Strong">
    <w:name w:val="Strong"/>
    <w:qFormat/>
    <w:rPr>
      <w:rFonts w:cs="Times New Roman"/>
      <w:b/>
      <w:bCs/>
    </w:rPr>
  </w:style>
  <w:style w:type="character" w:styleId="Hyperlink">
    <w:name w:val="Hyperlink"/>
    <w:rPr>
      <w:rFonts w:cs="Times New Roman"/>
      <w:color w:val="0000FF"/>
      <w:u w:val="single"/>
    </w:rPr>
  </w:style>
  <w:style w:type="character" w:customStyle="1" w:styleId="BalloonTextChar">
    <w:name w:val="Balloon Text Char"/>
    <w:rPr>
      <w:rFonts w:ascii="Tahoma" w:hAnsi="Tahoma" w:cs="Tahoma"/>
      <w:sz w:val="16"/>
      <w:szCs w:val="16"/>
      <w:lang w:val="en-GB"/>
    </w:rPr>
  </w:style>
  <w:style w:type="character" w:customStyle="1" w:styleId="HeaderChar">
    <w:name w:val="Header Char"/>
    <w:rPr>
      <w:rFonts w:ascii="Times New Roman" w:hAnsi="Times New Roman" w:cs="Times New Roman"/>
      <w:sz w:val="24"/>
      <w:szCs w:val="24"/>
      <w:lang w:val="en-GB"/>
    </w:rPr>
  </w:style>
  <w:style w:type="character" w:customStyle="1" w:styleId="FooterChar">
    <w:name w:val="Footer Char"/>
    <w:rPr>
      <w:rFonts w:ascii="Times New Roman" w:hAnsi="Times New Roman" w:cs="Times New Roman"/>
      <w:sz w:val="24"/>
      <w:szCs w:val="24"/>
      <w:lang w:val="en-GB"/>
    </w:rPr>
  </w:style>
  <w:style w:type="character" w:styleId="FollowedHyperlink">
    <w:name w:val="FollowedHyperlink"/>
    <w:rPr>
      <w:rFonts w:cs="Times New Roman"/>
      <w:color w:val="800080"/>
      <w:u w:val="single"/>
    </w:rPr>
  </w:style>
  <w:style w:type="character" w:styleId="CommentReference">
    <w:name w:val="annotation reference"/>
    <w:rPr>
      <w:sz w:val="16"/>
      <w:szCs w:val="16"/>
    </w:rPr>
  </w:style>
  <w:style w:type="character" w:customStyle="1" w:styleId="CommentTextChar">
    <w:name w:val="Comment Text Char"/>
    <w:rPr>
      <w:rFonts w:ascii="Times New Roman" w:hAnsi="Times New Roman"/>
    </w:rPr>
  </w:style>
  <w:style w:type="character" w:customStyle="1" w:styleId="CommentSubjectChar">
    <w:name w:val="Comment Subject Char"/>
    <w:rPr>
      <w:rFonts w:ascii="Times New Roman" w:hAnsi="Times New Roman"/>
      <w:b/>
      <w:bCs/>
    </w:rPr>
  </w:style>
  <w:style w:type="paragraph" w:customStyle="1" w:styleId="Heading">
    <w:name w:val="Heading"/>
    <w:basedOn w:val="Normal"/>
    <w:next w:val="BodyText"/>
    <w:pPr>
      <w:keepNext/>
      <w:spacing w:before="240" w:after="120"/>
    </w:pPr>
    <w:rPr>
      <w:rFonts w:ascii="Arial" w:eastAsia="SimSun"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rPr>
      <w:rFonts w:ascii="Tahoma" w:hAnsi="Tahoma" w:cs="Tahoma"/>
      <w:sz w:val="16"/>
      <w:szCs w:val="16"/>
    </w:rPr>
  </w:style>
  <w:style w:type="paragraph" w:styleId="Header">
    <w:name w:val="header"/>
    <w:basedOn w:val="Normal"/>
  </w:style>
  <w:style w:type="paragraph" w:styleId="Footer">
    <w:name w:val="footer"/>
    <w:basedOn w:val="Normal"/>
  </w:style>
  <w:style w:type="paragraph" w:styleId="Revision">
    <w:name w:val="Revision"/>
    <w:pPr>
      <w:suppressAutoHyphens/>
    </w:pPr>
    <w:rPr>
      <w:rFonts w:eastAsia="Arial" w:cs="Calibri"/>
      <w:sz w:val="24"/>
      <w:szCs w:val="24"/>
      <w:lang w:eastAsia="ar-SA"/>
    </w:r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customStyle="1" w:styleId="Heading2Char">
    <w:name w:val="Heading 2 Char"/>
    <w:basedOn w:val="DefaultParagraphFont"/>
    <w:link w:val="Heading2"/>
    <w:uiPriority w:val="9"/>
    <w:semiHidden/>
    <w:rsid w:val="00795CB9"/>
    <w:rPr>
      <w:rFonts w:asciiTheme="majorHAnsi" w:eastAsiaTheme="majorEastAsia" w:hAnsiTheme="majorHAnsi" w:cstheme="majorBidi"/>
      <w:color w:val="0F4761" w:themeColor="accent1" w:themeShade="BF"/>
      <w:sz w:val="26"/>
      <w:szCs w:val="26"/>
      <w:lang w:eastAsia="ar-SA"/>
    </w:rPr>
  </w:style>
  <w:style w:type="character" w:customStyle="1" w:styleId="Heading3Char">
    <w:name w:val="Heading 3 Char"/>
    <w:basedOn w:val="DefaultParagraphFont"/>
    <w:link w:val="Heading3"/>
    <w:uiPriority w:val="9"/>
    <w:semiHidden/>
    <w:rsid w:val="00795CB9"/>
    <w:rPr>
      <w:rFonts w:asciiTheme="majorHAnsi" w:eastAsiaTheme="majorEastAsia" w:hAnsiTheme="majorHAnsi" w:cstheme="majorBidi"/>
      <w:color w:val="0A2F40" w:themeColor="accent1" w:themeShade="7F"/>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839</Words>
  <Characters>4783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JPEC Admin</cp:lastModifiedBy>
  <cp:revision>15</cp:revision>
  <cp:lastPrinted>1900-01-01T00:00:00Z</cp:lastPrinted>
  <dcterms:created xsi:type="dcterms:W3CDTF">2025-11-18T17:44:00Z</dcterms:created>
  <dcterms:modified xsi:type="dcterms:W3CDTF">2025-11-18T17:55:00Z</dcterms:modified>
</cp:coreProperties>
</file>